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72" w:rsidRDefault="003D10AC" w:rsidP="005B4CA8">
      <w:pPr>
        <w:shd w:val="clear" w:color="auto" w:fill="FFFFFF"/>
        <w:spacing w:line="3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0AC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IEEE P2023 – Digital Transformation Working Group Kickoff Meeting</w:t>
      </w:r>
      <w:r w:rsidR="001D35DD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="005279C4" w:rsidRPr="003D10AC">
        <w:rPr>
          <w:rFonts w:asciiTheme="minorHAnsi" w:hAnsiTheme="minorHAnsi" w:cstheme="minorHAnsi"/>
          <w:sz w:val="22"/>
          <w:szCs w:val="22"/>
        </w:rPr>
        <w:t>Agenda</w:t>
      </w:r>
      <w:r w:rsidR="005279C4" w:rsidRPr="003D10AC">
        <w:rPr>
          <w:rFonts w:asciiTheme="minorHAnsi" w:hAnsiTheme="minorHAnsi" w:cstheme="minorHAnsi"/>
          <w:sz w:val="22"/>
          <w:szCs w:val="22"/>
        </w:rPr>
        <w:br/>
      </w:r>
      <w:r w:rsidRPr="003D10AC">
        <w:rPr>
          <w:rFonts w:asciiTheme="minorHAnsi" w:hAnsiTheme="minorHAnsi" w:cstheme="minorHAnsi"/>
          <w:b/>
          <w:sz w:val="22"/>
          <w:szCs w:val="22"/>
        </w:rPr>
        <w:t xml:space="preserve">Sunday, </w:t>
      </w:r>
      <w:r w:rsidR="006F31AC" w:rsidRPr="003D10AC">
        <w:rPr>
          <w:rFonts w:asciiTheme="minorHAnsi" w:hAnsiTheme="minorHAnsi" w:cstheme="minorHAnsi"/>
          <w:b/>
          <w:sz w:val="22"/>
          <w:szCs w:val="22"/>
        </w:rPr>
        <w:t>05</w:t>
      </w:r>
      <w:r w:rsidR="005279C4" w:rsidRPr="003D10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31AC" w:rsidRPr="003D10AC">
        <w:rPr>
          <w:rFonts w:asciiTheme="minorHAnsi" w:hAnsiTheme="minorHAnsi" w:cstheme="minorHAnsi"/>
          <w:b/>
          <w:sz w:val="22"/>
          <w:szCs w:val="22"/>
        </w:rPr>
        <w:t>January</w:t>
      </w:r>
      <w:r w:rsidRPr="003D10AC">
        <w:rPr>
          <w:rFonts w:asciiTheme="minorHAnsi" w:hAnsiTheme="minorHAnsi" w:cstheme="minorHAnsi"/>
          <w:b/>
          <w:sz w:val="22"/>
          <w:szCs w:val="22"/>
        </w:rPr>
        <w:t>,</w:t>
      </w:r>
      <w:r w:rsidR="005279C4" w:rsidRPr="003D10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31AC" w:rsidRPr="003D10AC">
        <w:rPr>
          <w:rFonts w:asciiTheme="minorHAnsi" w:hAnsiTheme="minorHAnsi" w:cstheme="minorHAnsi"/>
          <w:b/>
          <w:sz w:val="22"/>
          <w:szCs w:val="22"/>
        </w:rPr>
        <w:t>2020</w:t>
      </w:r>
      <w:r w:rsidR="005279C4" w:rsidRPr="003D10AC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D10AC" w:rsidRPr="003D10AC" w:rsidRDefault="00B14822" w:rsidP="005B4CA8">
      <w:pPr>
        <w:shd w:val="clear" w:color="auto" w:fill="FFFFFF"/>
        <w:spacing w:line="3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5:00 P</w:t>
      </w:r>
      <w:r w:rsidR="006F31AC" w:rsidRPr="003D10AC">
        <w:rPr>
          <w:rFonts w:asciiTheme="minorHAnsi" w:hAnsiTheme="minorHAnsi" w:cstheme="minorHAnsi"/>
          <w:b/>
          <w:sz w:val="22"/>
          <w:szCs w:val="22"/>
        </w:rPr>
        <w:t xml:space="preserve">M –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="006F31AC" w:rsidRPr="003D10AC">
        <w:rPr>
          <w:rFonts w:asciiTheme="minorHAnsi" w:hAnsiTheme="minorHAnsi" w:cstheme="minorHAnsi"/>
          <w:b/>
          <w:sz w:val="22"/>
          <w:szCs w:val="22"/>
        </w:rPr>
        <w:t>:00 PM (PS</w:t>
      </w:r>
      <w:r w:rsidR="005279C4" w:rsidRPr="003D10AC">
        <w:rPr>
          <w:rFonts w:asciiTheme="minorHAnsi" w:hAnsiTheme="minorHAnsi" w:cstheme="minorHAnsi"/>
          <w:b/>
          <w:sz w:val="22"/>
          <w:szCs w:val="22"/>
        </w:rPr>
        <w:t>T)</w:t>
      </w:r>
      <w:r w:rsidR="005279C4" w:rsidRPr="003D10AC">
        <w:rPr>
          <w:rFonts w:asciiTheme="minorHAnsi" w:hAnsiTheme="minorHAnsi" w:cstheme="minorHAnsi"/>
          <w:b/>
          <w:sz w:val="22"/>
          <w:szCs w:val="22"/>
        </w:rPr>
        <w:br/>
      </w:r>
    </w:p>
    <w:p w:rsidR="003D10AC" w:rsidRDefault="003D10AC" w:rsidP="003D10AC">
      <w:pPr>
        <w:pStyle w:val="NoSpacing"/>
        <w:jc w:val="center"/>
        <w:rPr>
          <w:rFonts w:asciiTheme="minorHAnsi" w:hAnsiTheme="minorHAnsi" w:cstheme="minorHAnsi"/>
          <w:b/>
          <w:bCs/>
          <w:color w:val="242424"/>
        </w:rPr>
      </w:pPr>
      <w:r w:rsidRPr="003D10AC">
        <w:rPr>
          <w:rFonts w:asciiTheme="minorHAnsi" w:hAnsiTheme="minorHAnsi" w:cstheme="minorHAnsi"/>
          <w:b/>
          <w:bCs/>
          <w:color w:val="242424"/>
        </w:rPr>
        <w:t xml:space="preserve">Online </w:t>
      </w:r>
      <w:r>
        <w:rPr>
          <w:rFonts w:asciiTheme="minorHAnsi" w:hAnsiTheme="minorHAnsi" w:cstheme="minorHAnsi"/>
          <w:b/>
          <w:bCs/>
          <w:color w:val="242424"/>
        </w:rPr>
        <w:t>P</w:t>
      </w:r>
      <w:r w:rsidRPr="003D10AC">
        <w:rPr>
          <w:rFonts w:asciiTheme="minorHAnsi" w:hAnsiTheme="minorHAnsi" w:cstheme="minorHAnsi"/>
          <w:b/>
          <w:bCs/>
          <w:color w:val="242424"/>
        </w:rPr>
        <w:t>articipants</w:t>
      </w:r>
    </w:p>
    <w:p w:rsidR="003D10AC" w:rsidRPr="00C96AF4" w:rsidRDefault="00791644" w:rsidP="003D10AC">
      <w:pPr>
        <w:pStyle w:val="NoSpacing"/>
        <w:jc w:val="center"/>
        <w:rPr>
          <w:rFonts w:asciiTheme="minorHAnsi" w:hAnsiTheme="minorHAnsi" w:cstheme="minorHAnsi"/>
          <w:color w:val="0000FF"/>
        </w:rPr>
      </w:pPr>
      <w:hyperlink r:id="rId8" w:tgtFrame="_blank" w:history="1">
        <w:r w:rsidR="00C96AF4" w:rsidRPr="00C96AF4">
          <w:rPr>
            <w:rStyle w:val="Hyperlink"/>
            <w:rFonts w:asciiTheme="minorHAnsi" w:hAnsiTheme="minorHAnsi" w:cstheme="minorHAnsi"/>
            <w:shd w:val="clear" w:color="auto" w:fill="FFFFFF"/>
          </w:rPr>
          <w:t>https://meetings.webex.com/collabs/meetings/join?uuid=M78D52FGQ4Y6BNH091VQU17SGO-4O2</w:t>
        </w:r>
      </w:hyperlink>
    </w:p>
    <w:p w:rsidR="003D10AC" w:rsidRDefault="003D10AC" w:rsidP="007F51E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Face-to-F</w:t>
      </w:r>
      <w:r w:rsidR="007F51E3" w:rsidRPr="003D1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</w:t>
      </w:r>
      <w:r w:rsidR="007F51E3" w:rsidRPr="003D1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articipants</w:t>
      </w:r>
      <w:r w:rsidRPr="003D10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3D10AC" w:rsidRPr="003D10AC" w:rsidRDefault="00C96AF4" w:rsidP="003D10AC">
      <w:pPr>
        <w:shd w:val="clear" w:color="auto" w:fill="FFFFFF"/>
        <w:spacing w:line="300" w:lineRule="atLeast"/>
        <w:jc w:val="center"/>
        <w:rPr>
          <w:rFonts w:asciiTheme="minorHAnsi" w:hAnsiTheme="minorHAnsi" w:cstheme="minorHAnsi"/>
          <w:color w:val="222222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Siena Room</w:t>
      </w:r>
      <w:r w:rsidR="003D10AC" w:rsidRPr="003D10A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Tuscany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Suites and Casino</w:t>
      </w:r>
    </w:p>
    <w:p w:rsidR="003D10AC" w:rsidRPr="003D10AC" w:rsidRDefault="003D10AC" w:rsidP="003D10AC">
      <w:pPr>
        <w:shd w:val="clear" w:color="auto" w:fill="FFFFFF"/>
        <w:spacing w:line="300" w:lineRule="atLeast"/>
        <w:jc w:val="center"/>
        <w:rPr>
          <w:rFonts w:asciiTheme="minorHAnsi" w:hAnsiTheme="minorHAnsi" w:cstheme="minorHAnsi"/>
          <w:color w:val="222222"/>
          <w:sz w:val="22"/>
          <w:szCs w:val="22"/>
          <w:lang w:eastAsia="en-US"/>
        </w:rPr>
      </w:pPr>
      <w:r w:rsidRPr="003D10A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255 E. Flamingo Road Las Vegas, NV 89169</w:t>
      </w:r>
    </w:p>
    <w:p w:rsidR="00E73677" w:rsidRDefault="00E73677" w:rsidP="00E7367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279C4" w:rsidRPr="00D849C5" w:rsidRDefault="00AA067B" w:rsidP="005279C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3D10AC" w:rsidRPr="00D849C5">
        <w:rPr>
          <w:rFonts w:ascii="Calibri" w:hAnsi="Calibri" w:cs="Calibri"/>
          <w:b/>
        </w:rPr>
        <w:t xml:space="preserve">:00 </w:t>
      </w:r>
      <w:r>
        <w:rPr>
          <w:rFonts w:ascii="Calibri" w:hAnsi="Calibri" w:cs="Calibri"/>
          <w:b/>
        </w:rPr>
        <w:t>P</w:t>
      </w:r>
      <w:r w:rsidR="003D10AC" w:rsidRPr="00D849C5">
        <w:rPr>
          <w:rFonts w:ascii="Calibri" w:hAnsi="Calibri" w:cs="Calibri"/>
          <w:b/>
        </w:rPr>
        <w:t xml:space="preserve">M – </w:t>
      </w:r>
      <w:r>
        <w:rPr>
          <w:rFonts w:ascii="Calibri" w:hAnsi="Calibri" w:cs="Calibri"/>
          <w:b/>
        </w:rPr>
        <w:t>6</w:t>
      </w:r>
      <w:r w:rsidR="003D10AC" w:rsidRPr="00D849C5">
        <w:rPr>
          <w:rFonts w:ascii="Calibri" w:hAnsi="Calibri" w:cs="Calibri"/>
          <w:b/>
        </w:rPr>
        <w:t>:</w:t>
      </w:r>
      <w:r w:rsidR="001D35DD" w:rsidRPr="00D849C5">
        <w:rPr>
          <w:rFonts w:ascii="Calibri" w:hAnsi="Calibri" w:cs="Calibri"/>
          <w:b/>
        </w:rPr>
        <w:t>00</w:t>
      </w:r>
      <w:r>
        <w:rPr>
          <w:rFonts w:ascii="Calibri" w:hAnsi="Calibri" w:cs="Calibri"/>
          <w:b/>
        </w:rPr>
        <w:t xml:space="preserve"> P</w:t>
      </w:r>
      <w:r w:rsidR="003D10AC" w:rsidRPr="00D849C5">
        <w:rPr>
          <w:rFonts w:ascii="Calibri" w:hAnsi="Calibri" w:cs="Calibri"/>
          <w:b/>
        </w:rPr>
        <w:t>M</w:t>
      </w:r>
    </w:p>
    <w:p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Call to Order</w:t>
      </w:r>
      <w:r w:rsidR="00E73677">
        <w:rPr>
          <w:rFonts w:ascii="Calibri" w:hAnsi="Calibri" w:cs="Calibri"/>
        </w:rPr>
        <w:t xml:space="preserve"> (WG Chair)</w:t>
      </w:r>
    </w:p>
    <w:p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Roll C</w:t>
      </w:r>
      <w:r>
        <w:rPr>
          <w:rFonts w:ascii="Calibri" w:hAnsi="Calibri" w:cs="Calibri"/>
        </w:rPr>
        <w:t>all and</w:t>
      </w:r>
      <w:r w:rsidRPr="000D6180">
        <w:rPr>
          <w:rFonts w:ascii="Calibri" w:hAnsi="Calibri" w:cs="Calibri"/>
        </w:rPr>
        <w:t xml:space="preserve"> Disclosure of Affiliation </w:t>
      </w:r>
      <w:r w:rsidR="00E73677">
        <w:rPr>
          <w:rFonts w:ascii="Calibri" w:hAnsi="Calibri" w:cs="Calibri"/>
        </w:rPr>
        <w:t>(WG Chair)</w:t>
      </w:r>
    </w:p>
    <w:p w:rsidR="005279C4" w:rsidRPr="000D6180" w:rsidRDefault="005279C4" w:rsidP="005279C4">
      <w:pPr>
        <w:pStyle w:val="NoSpacing"/>
        <w:ind w:left="720"/>
        <w:rPr>
          <w:rFonts w:ascii="Calibri" w:hAnsi="Calibri" w:cs="Calibri"/>
          <w:i/>
        </w:rPr>
      </w:pPr>
      <w:r w:rsidRPr="000D6180">
        <w:rPr>
          <w:rFonts w:ascii="Calibri" w:hAnsi="Calibri" w:cs="Calibri"/>
          <w:bCs/>
          <w:i/>
        </w:rPr>
        <w:t xml:space="preserve">Affiliation FAQs: </w:t>
      </w:r>
      <w:hyperlink r:id="rId9" w:history="1">
        <w:r w:rsidRPr="000D6180">
          <w:rPr>
            <w:rStyle w:val="Hyperlink"/>
            <w:rFonts w:ascii="Calibri" w:hAnsi="Calibri" w:cs="Calibri"/>
            <w:i/>
          </w:rPr>
          <w:t>http://standards.ieee.org/faqs/affiliation.html</w:t>
        </w:r>
      </w:hyperlink>
    </w:p>
    <w:p w:rsidR="005279C4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Establishment of Working Group Membership</w:t>
      </w:r>
      <w:r w:rsidR="00E73677">
        <w:rPr>
          <w:rFonts w:ascii="Calibri" w:hAnsi="Calibri" w:cs="Calibri"/>
        </w:rPr>
        <w:t xml:space="preserve"> (WG Chair)</w:t>
      </w:r>
    </w:p>
    <w:p w:rsidR="005279C4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Approval of Agenda</w:t>
      </w:r>
      <w:r>
        <w:rPr>
          <w:rFonts w:ascii="Calibri" w:hAnsi="Calibri" w:cs="Calibri"/>
        </w:rPr>
        <w:t xml:space="preserve"> </w:t>
      </w:r>
      <w:r w:rsidR="00E73677">
        <w:rPr>
          <w:rFonts w:ascii="Calibri" w:hAnsi="Calibri" w:cs="Calibri"/>
        </w:rPr>
        <w:t>(WG Chair)</w:t>
      </w:r>
    </w:p>
    <w:p w:rsidR="002D6A35" w:rsidRDefault="002D6A35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 xml:space="preserve">IEEE Patent </w:t>
      </w:r>
      <w:r>
        <w:rPr>
          <w:rFonts w:ascii="Calibri" w:hAnsi="Calibri" w:cs="Calibri"/>
        </w:rPr>
        <w:t>&amp; Copyright Policies</w:t>
      </w:r>
      <w:r w:rsidR="00E73677">
        <w:rPr>
          <w:rFonts w:ascii="Calibri" w:hAnsi="Calibri" w:cs="Calibri"/>
        </w:rPr>
        <w:t xml:space="preserve"> (WG Chair)</w:t>
      </w:r>
      <w:r w:rsidRPr="000D6180">
        <w:rPr>
          <w:rFonts w:ascii="Calibri" w:hAnsi="Calibri" w:cs="Calibri"/>
        </w:rPr>
        <w:br/>
        <w:t xml:space="preserve">Call for Patents </w:t>
      </w:r>
      <w:hyperlink r:id="rId10" w:history="1">
        <w:r w:rsidRPr="000D6180">
          <w:rPr>
            <w:rStyle w:val="Hyperlink"/>
            <w:rFonts w:ascii="Calibri" w:hAnsi="Calibri" w:cs="Calibri"/>
          </w:rPr>
          <w:t>https://development.standards.ieee.org/myproject/Public/mytools/mob/slideset.pdf</w:t>
        </w:r>
      </w:hyperlink>
    </w:p>
    <w:p w:rsidR="002D6A35" w:rsidRPr="001069B1" w:rsidRDefault="002D6A35" w:rsidP="002D6A35">
      <w:pPr>
        <w:pStyle w:val="NoSpacing"/>
        <w:ind w:left="360" w:firstLine="360"/>
        <w:rPr>
          <w:rFonts w:asciiTheme="minorHAnsi" w:hAnsiTheme="minorHAnsi" w:cstheme="minorHAnsi"/>
          <w:color w:val="0000FF"/>
        </w:rPr>
      </w:pPr>
      <w:r>
        <w:rPr>
          <w:rFonts w:ascii="Calibri" w:hAnsi="Calibri" w:cs="Calibri"/>
        </w:rPr>
        <w:t xml:space="preserve">Copyright </w:t>
      </w:r>
      <w:hyperlink r:id="rId11" w:tgtFrame="_blank" w:history="1">
        <w:r w:rsidRPr="001069B1">
          <w:rPr>
            <w:rStyle w:val="Hyperlink"/>
            <w:rFonts w:asciiTheme="minorHAnsi" w:hAnsiTheme="minorHAnsi" w:cstheme="minorHAnsi"/>
            <w:shd w:val="clear" w:color="auto" w:fill="FFFFFF"/>
          </w:rPr>
          <w:t>https://standards.ieee.org/ipr/copyright-materials.html</w:t>
        </w:r>
      </w:hyperlink>
      <w:r w:rsidRPr="001069B1">
        <w:rPr>
          <w:rFonts w:asciiTheme="minorHAnsi" w:hAnsiTheme="minorHAnsi" w:cstheme="minorHAnsi"/>
          <w:color w:val="0000FF"/>
          <w:shd w:val="clear" w:color="auto" w:fill="FFFFFF"/>
        </w:rPr>
        <w:t> </w:t>
      </w:r>
    </w:p>
    <w:p w:rsidR="007C7EB6" w:rsidRDefault="001465B2" w:rsidP="007C7EB6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Review and Approval</w:t>
      </w:r>
      <w:r w:rsidR="001200AE">
        <w:rPr>
          <w:rFonts w:ascii="Calibri" w:hAnsi="Calibri" w:cs="Calibri"/>
        </w:rPr>
        <w:t xml:space="preserve"> </w:t>
      </w:r>
      <w:r w:rsidR="007C7EB6">
        <w:rPr>
          <w:rFonts w:ascii="Calibri" w:hAnsi="Calibri" w:cs="Calibri"/>
        </w:rPr>
        <w:t>of Working Group Policies &amp; Procedures (</w:t>
      </w:r>
      <w:r w:rsidR="00E73677">
        <w:rPr>
          <w:rFonts w:ascii="Calibri" w:hAnsi="Calibri" w:cs="Calibri"/>
        </w:rPr>
        <w:t>WG Chair &amp; IEEE SA Program Manager</w:t>
      </w:r>
      <w:r w:rsidR="007C7EB6">
        <w:rPr>
          <w:rFonts w:ascii="Calibri" w:hAnsi="Calibri" w:cs="Calibri"/>
        </w:rPr>
        <w:t xml:space="preserve">) </w:t>
      </w:r>
    </w:p>
    <w:p w:rsidR="001D35DD" w:rsidRDefault="0029504B" w:rsidP="0029504B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Establishment</w:t>
      </w:r>
      <w:r w:rsidRPr="000D6180">
        <w:rPr>
          <w:rFonts w:ascii="Calibri" w:hAnsi="Calibri" w:cs="Calibri"/>
        </w:rPr>
        <w:t xml:space="preserve"> of Officers </w:t>
      </w:r>
      <w:r w:rsidR="00E73677">
        <w:rPr>
          <w:rFonts w:ascii="Calibri" w:hAnsi="Calibri" w:cs="Calibri"/>
        </w:rPr>
        <w:t>(WG Chair)</w:t>
      </w:r>
    </w:p>
    <w:p w:rsidR="001D35DD" w:rsidRDefault="0029504B" w:rsidP="001D35DD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 xml:space="preserve">Vice-Chair and </w:t>
      </w:r>
    </w:p>
    <w:p w:rsidR="0029504B" w:rsidRDefault="001D35DD" w:rsidP="001D35DD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Secretary</w:t>
      </w:r>
    </w:p>
    <w:p w:rsidR="001D35DD" w:rsidRDefault="001D35DD" w:rsidP="001D35DD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Overview of Standards Development Process (Vanessa Lalitte, IEEE SA Program Manager)</w:t>
      </w:r>
    </w:p>
    <w:p w:rsidR="005279C4" w:rsidRPr="00F75972" w:rsidRDefault="005279C4" w:rsidP="001D35DD">
      <w:pPr>
        <w:pStyle w:val="NoSpacing"/>
        <w:rPr>
          <w:rFonts w:ascii="Calibri" w:hAnsi="Calibri" w:cs="Calibri"/>
        </w:rPr>
      </w:pPr>
    </w:p>
    <w:p w:rsidR="005279C4" w:rsidRPr="00F75972" w:rsidRDefault="00C62851" w:rsidP="001465B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</w:rPr>
        <w:t>6:00 P</w:t>
      </w:r>
      <w:r w:rsidR="001D35DD" w:rsidRPr="00F75972">
        <w:rPr>
          <w:rFonts w:ascii="Calibri" w:hAnsi="Calibri" w:cs="Calibri"/>
          <w:b/>
        </w:rPr>
        <w:t xml:space="preserve">M – </w:t>
      </w:r>
      <w:r>
        <w:rPr>
          <w:rFonts w:ascii="Calibri" w:hAnsi="Calibri" w:cs="Calibri"/>
          <w:b/>
        </w:rPr>
        <w:t>7</w:t>
      </w:r>
      <w:r w:rsidR="001D35DD" w:rsidRPr="00F75972">
        <w:rPr>
          <w:rFonts w:ascii="Calibri" w:hAnsi="Calibri" w:cs="Calibri"/>
          <w:b/>
        </w:rPr>
        <w:t xml:space="preserve">:00 </w:t>
      </w:r>
      <w:r>
        <w:rPr>
          <w:rFonts w:ascii="Calibri" w:hAnsi="Calibri" w:cs="Calibri"/>
          <w:b/>
        </w:rPr>
        <w:t>P</w:t>
      </w:r>
      <w:r w:rsidR="001465B2">
        <w:rPr>
          <w:rFonts w:ascii="Calibri" w:hAnsi="Calibri" w:cs="Calibri"/>
          <w:b/>
        </w:rPr>
        <w:t xml:space="preserve">M </w:t>
      </w:r>
      <w:r w:rsidR="00C53690" w:rsidRPr="00F75972">
        <w:rPr>
          <w:rFonts w:ascii="Calibri" w:hAnsi="Calibri" w:cs="Calibri"/>
        </w:rPr>
        <w:t>Technical Presentation</w:t>
      </w:r>
      <w:r w:rsidR="001D35DD" w:rsidRPr="00F75972">
        <w:rPr>
          <w:rFonts w:ascii="Calibri" w:hAnsi="Calibri" w:cs="Calibri"/>
        </w:rPr>
        <w:t>s</w:t>
      </w:r>
      <w:r w:rsidR="00C53690" w:rsidRPr="00F75972">
        <w:rPr>
          <w:rFonts w:ascii="Calibri" w:hAnsi="Calibri" w:cs="Calibri"/>
        </w:rPr>
        <w:t xml:space="preserve"> </w:t>
      </w:r>
      <w:r w:rsidR="00D849C5" w:rsidRPr="00F75972">
        <w:rPr>
          <w:rFonts w:ascii="Calibri" w:hAnsi="Calibri" w:cs="Calibri"/>
        </w:rPr>
        <w:t xml:space="preserve">and </w:t>
      </w:r>
      <w:r w:rsidR="00C53690" w:rsidRPr="00F75972">
        <w:rPr>
          <w:rFonts w:ascii="Calibri" w:hAnsi="Calibri" w:cs="Calibri"/>
        </w:rPr>
        <w:t>Discussion</w:t>
      </w:r>
      <w:r w:rsidR="00EC52C8" w:rsidRPr="00F75972">
        <w:rPr>
          <w:rFonts w:ascii="Calibri" w:hAnsi="Calibri" w:cs="Calibri"/>
        </w:rPr>
        <w:t>s</w:t>
      </w:r>
    </w:p>
    <w:p w:rsidR="00A92E5C" w:rsidRPr="00F75972" w:rsidRDefault="00C62851" w:rsidP="00A92E5C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29788C" w:rsidRPr="00F75972">
        <w:rPr>
          <w:rFonts w:ascii="Calibri" w:hAnsi="Calibri" w:cs="Calibri"/>
          <w:sz w:val="22"/>
          <w:szCs w:val="22"/>
        </w:rPr>
        <w:t xml:space="preserve">:00 </w:t>
      </w:r>
      <w:r>
        <w:rPr>
          <w:rFonts w:ascii="Calibri" w:hAnsi="Calibri" w:cs="Calibri"/>
          <w:sz w:val="22"/>
          <w:szCs w:val="22"/>
        </w:rPr>
        <w:t>P</w:t>
      </w:r>
      <w:r w:rsidR="0029788C" w:rsidRPr="00F75972">
        <w:rPr>
          <w:rFonts w:ascii="Calibri" w:hAnsi="Calibri" w:cs="Calibri"/>
          <w:sz w:val="22"/>
          <w:szCs w:val="22"/>
        </w:rPr>
        <w:t xml:space="preserve">M – </w:t>
      </w:r>
      <w:r>
        <w:rPr>
          <w:rFonts w:ascii="Calibri" w:hAnsi="Calibri" w:cs="Calibri"/>
          <w:sz w:val="22"/>
          <w:szCs w:val="22"/>
        </w:rPr>
        <w:t>6:45</w:t>
      </w:r>
      <w:r w:rsidR="0029788C" w:rsidRPr="00F7597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="0029788C" w:rsidRPr="00F75972">
        <w:rPr>
          <w:rFonts w:ascii="Calibri" w:hAnsi="Calibri" w:cs="Calibri"/>
          <w:sz w:val="22"/>
          <w:szCs w:val="22"/>
        </w:rPr>
        <w:t>M Presentation of the Project (Lee Stogner, WG Chair)</w:t>
      </w:r>
    </w:p>
    <w:p w:rsidR="0029788C" w:rsidRPr="00F75972" w:rsidRDefault="00C62851" w:rsidP="00A92E5C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6:45</w:t>
      </w:r>
      <w:r w:rsidR="0029788C" w:rsidRPr="00F7597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="0029788C" w:rsidRPr="00F75972">
        <w:rPr>
          <w:rFonts w:ascii="Calibri" w:hAnsi="Calibri" w:cs="Calibri"/>
          <w:sz w:val="22"/>
          <w:szCs w:val="22"/>
        </w:rPr>
        <w:t xml:space="preserve">M – </w:t>
      </w:r>
      <w:r>
        <w:rPr>
          <w:rFonts w:ascii="Calibri" w:hAnsi="Calibri" w:cs="Calibri"/>
          <w:sz w:val="22"/>
          <w:szCs w:val="22"/>
        </w:rPr>
        <w:t>7</w:t>
      </w:r>
      <w:r w:rsidR="0029788C" w:rsidRPr="00F7597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0</w:t>
      </w:r>
      <w:r w:rsidR="0029788C" w:rsidRPr="00F75972">
        <w:rPr>
          <w:rFonts w:ascii="Calibri" w:hAnsi="Calibri" w:cs="Calibri"/>
          <w:sz w:val="22"/>
          <w:szCs w:val="22"/>
        </w:rPr>
        <w:t xml:space="preserve">0 </w:t>
      </w:r>
      <w:r>
        <w:rPr>
          <w:rFonts w:ascii="Calibri" w:hAnsi="Calibri" w:cs="Calibri"/>
          <w:sz w:val="22"/>
          <w:szCs w:val="22"/>
        </w:rPr>
        <w:t>P</w:t>
      </w:r>
      <w:r w:rsidR="0029788C" w:rsidRPr="00F75972">
        <w:rPr>
          <w:rFonts w:ascii="Calibri" w:hAnsi="Calibri" w:cs="Calibri"/>
          <w:sz w:val="22"/>
          <w:szCs w:val="22"/>
        </w:rPr>
        <w:t xml:space="preserve">M Presentation by </w:t>
      </w:r>
      <w:r>
        <w:rPr>
          <w:rFonts w:ascii="Calibri" w:hAnsi="Calibri" w:cs="Calibri"/>
          <w:sz w:val="22"/>
          <w:szCs w:val="22"/>
        </w:rPr>
        <w:t>Joshua Gay</w:t>
      </w:r>
      <w:r w:rsidR="0029788C" w:rsidRPr="00F75972">
        <w:rPr>
          <w:rFonts w:ascii="Calibri" w:hAnsi="Calibri" w:cs="Calibri"/>
          <w:sz w:val="22"/>
          <w:szCs w:val="22"/>
        </w:rPr>
        <w:t>, (</w:t>
      </w:r>
      <w:proofErr w:type="spellStart"/>
      <w:r w:rsidR="00863122">
        <w:rPr>
          <w:rFonts w:ascii="Calibri" w:hAnsi="Calibri" w:cs="Calibri"/>
          <w:sz w:val="22"/>
          <w:szCs w:val="22"/>
        </w:rPr>
        <w:t>Stds</w:t>
      </w:r>
      <w:proofErr w:type="spellEnd"/>
      <w:r w:rsidR="00863122">
        <w:rPr>
          <w:rFonts w:ascii="Calibri" w:hAnsi="Calibri" w:cs="Calibri"/>
          <w:sz w:val="22"/>
          <w:szCs w:val="22"/>
        </w:rPr>
        <w:t xml:space="preserve"> </w:t>
      </w:r>
      <w:r w:rsidR="005E4586">
        <w:rPr>
          <w:rFonts w:ascii="Calibri" w:hAnsi="Calibri" w:cs="Calibri"/>
          <w:sz w:val="22"/>
          <w:szCs w:val="22"/>
        </w:rPr>
        <w:t xml:space="preserve">Open Source </w:t>
      </w:r>
      <w:r w:rsidR="00863122">
        <w:rPr>
          <w:rFonts w:ascii="Calibri" w:hAnsi="Calibri" w:cs="Calibri"/>
          <w:sz w:val="22"/>
          <w:szCs w:val="22"/>
        </w:rPr>
        <w:t xml:space="preserve">Community </w:t>
      </w:r>
      <w:r w:rsidR="005E4586">
        <w:rPr>
          <w:rFonts w:ascii="Calibri" w:hAnsi="Calibri" w:cs="Calibri"/>
          <w:sz w:val="22"/>
          <w:szCs w:val="22"/>
        </w:rPr>
        <w:t>Manager, IEEE SA</w:t>
      </w:r>
      <w:r w:rsidR="0029788C" w:rsidRPr="00F75972">
        <w:rPr>
          <w:rFonts w:ascii="Calibri" w:hAnsi="Calibri" w:cs="Calibri"/>
          <w:sz w:val="22"/>
          <w:szCs w:val="22"/>
        </w:rPr>
        <w:t>…)</w:t>
      </w:r>
    </w:p>
    <w:p w:rsidR="0029788C" w:rsidRPr="00F75972" w:rsidRDefault="0029788C" w:rsidP="0029788C">
      <w:pPr>
        <w:rPr>
          <w:rFonts w:ascii="Calibri" w:hAnsi="Calibri" w:cs="Calibri"/>
          <w:sz w:val="22"/>
          <w:szCs w:val="22"/>
        </w:rPr>
      </w:pPr>
    </w:p>
    <w:p w:rsidR="0029788C" w:rsidRPr="00F75972" w:rsidRDefault="00C62851" w:rsidP="0029788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29788C" w:rsidRPr="00F75972">
        <w:rPr>
          <w:rFonts w:ascii="Calibri" w:hAnsi="Calibri" w:cs="Calibri"/>
          <w:b/>
          <w:sz w:val="22"/>
          <w:szCs w:val="22"/>
        </w:rPr>
        <w:t xml:space="preserve">:00 </w:t>
      </w:r>
      <w:r>
        <w:rPr>
          <w:rFonts w:ascii="Calibri" w:hAnsi="Calibri" w:cs="Calibri"/>
          <w:b/>
          <w:sz w:val="22"/>
          <w:szCs w:val="22"/>
        </w:rPr>
        <w:t>PM – 7</w:t>
      </w:r>
      <w:r w:rsidR="0029788C" w:rsidRPr="00F75972">
        <w:rPr>
          <w:rFonts w:ascii="Calibri" w:hAnsi="Calibri" w:cs="Calibri"/>
          <w:b/>
          <w:sz w:val="22"/>
          <w:szCs w:val="22"/>
        </w:rPr>
        <w:t>:1</w:t>
      </w:r>
      <w:r w:rsidR="00AD6DB9" w:rsidRPr="00F75972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 xml:space="preserve"> P</w:t>
      </w:r>
      <w:r w:rsidR="001200AE">
        <w:rPr>
          <w:rFonts w:ascii="Calibri" w:hAnsi="Calibri" w:cs="Calibri"/>
          <w:b/>
          <w:sz w:val="22"/>
          <w:szCs w:val="22"/>
        </w:rPr>
        <w:t xml:space="preserve">M </w:t>
      </w:r>
      <w:r w:rsidR="0029788C" w:rsidRPr="00F75972">
        <w:rPr>
          <w:rFonts w:ascii="Calibri" w:hAnsi="Calibri" w:cs="Calibri"/>
          <w:b/>
          <w:sz w:val="22"/>
          <w:szCs w:val="22"/>
        </w:rPr>
        <w:t>Break</w:t>
      </w:r>
    </w:p>
    <w:p w:rsidR="00C62851" w:rsidRDefault="00C62851" w:rsidP="0029788C">
      <w:pPr>
        <w:rPr>
          <w:rFonts w:ascii="Calibri" w:hAnsi="Calibri" w:cs="Calibri"/>
          <w:sz w:val="22"/>
          <w:szCs w:val="22"/>
        </w:rPr>
      </w:pPr>
    </w:p>
    <w:p w:rsidR="005251C3" w:rsidRPr="00F75972" w:rsidRDefault="00C62851" w:rsidP="0029788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D6DB9" w:rsidRPr="00F75972">
        <w:rPr>
          <w:rFonts w:ascii="Calibri" w:hAnsi="Calibri" w:cs="Calibri"/>
          <w:b/>
          <w:sz w:val="22"/>
          <w:szCs w:val="22"/>
        </w:rPr>
        <w:t xml:space="preserve">:10 </w:t>
      </w:r>
      <w:r>
        <w:rPr>
          <w:rFonts w:ascii="Calibri" w:hAnsi="Calibri" w:cs="Calibri"/>
          <w:b/>
          <w:sz w:val="22"/>
          <w:szCs w:val="22"/>
        </w:rPr>
        <w:t>P</w:t>
      </w:r>
      <w:r w:rsidR="00AD6DB9" w:rsidRPr="00F75972">
        <w:rPr>
          <w:rFonts w:ascii="Calibri" w:hAnsi="Calibri" w:cs="Calibri"/>
          <w:b/>
          <w:sz w:val="22"/>
          <w:szCs w:val="22"/>
        </w:rPr>
        <w:t xml:space="preserve">M – </w:t>
      </w:r>
      <w:r>
        <w:rPr>
          <w:rFonts w:ascii="Calibri" w:hAnsi="Calibri" w:cs="Calibri"/>
          <w:b/>
          <w:sz w:val="22"/>
          <w:szCs w:val="22"/>
        </w:rPr>
        <w:t>8</w:t>
      </w:r>
      <w:r w:rsidR="00AD6DB9" w:rsidRPr="00F75972">
        <w:rPr>
          <w:rFonts w:ascii="Calibri" w:hAnsi="Calibri" w:cs="Calibri"/>
          <w:b/>
          <w:sz w:val="22"/>
          <w:szCs w:val="22"/>
        </w:rPr>
        <w:t>:00 PM</w:t>
      </w:r>
    </w:p>
    <w:p w:rsidR="005B4CA8" w:rsidRPr="00F75972" w:rsidRDefault="00C62851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5B4CA8" w:rsidRPr="00F75972">
        <w:rPr>
          <w:rFonts w:ascii="Calibri" w:hAnsi="Calibri" w:cs="Calibri"/>
        </w:rPr>
        <w:t>:1</w:t>
      </w:r>
      <w:r w:rsidR="00AD6DB9" w:rsidRPr="00F75972">
        <w:rPr>
          <w:rFonts w:ascii="Calibri" w:hAnsi="Calibri" w:cs="Calibri"/>
        </w:rPr>
        <w:t>0</w:t>
      </w:r>
      <w:r w:rsidR="005B4CA8" w:rsidRPr="00F759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5B4CA8" w:rsidRPr="00F75972">
        <w:rPr>
          <w:rFonts w:ascii="Calibri" w:hAnsi="Calibri" w:cs="Calibri"/>
        </w:rPr>
        <w:t xml:space="preserve">M – </w:t>
      </w:r>
      <w:r>
        <w:rPr>
          <w:rFonts w:ascii="Calibri" w:hAnsi="Calibri" w:cs="Calibri"/>
        </w:rPr>
        <w:t>7</w:t>
      </w:r>
      <w:r w:rsidR="005B4CA8" w:rsidRPr="00F75972">
        <w:rPr>
          <w:rFonts w:ascii="Calibri" w:hAnsi="Calibri" w:cs="Calibri"/>
        </w:rPr>
        <w:t xml:space="preserve">:50 </w:t>
      </w:r>
      <w:r>
        <w:rPr>
          <w:rFonts w:ascii="Calibri" w:hAnsi="Calibri" w:cs="Calibri"/>
        </w:rPr>
        <w:t>P</w:t>
      </w:r>
      <w:r w:rsidR="005B4CA8" w:rsidRPr="00F75972">
        <w:rPr>
          <w:rFonts w:ascii="Calibri" w:hAnsi="Calibri" w:cs="Calibri"/>
        </w:rPr>
        <w:t>M Brain Storming and Action Plan</w:t>
      </w:r>
    </w:p>
    <w:p w:rsidR="005B4CA8" w:rsidRPr="00F75972" w:rsidRDefault="00C62851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5B4CA8" w:rsidRPr="00F75972">
        <w:rPr>
          <w:rFonts w:ascii="Calibri" w:hAnsi="Calibri" w:cs="Calibri"/>
        </w:rPr>
        <w:t xml:space="preserve">:50 </w:t>
      </w:r>
      <w:r>
        <w:rPr>
          <w:rFonts w:ascii="Calibri" w:hAnsi="Calibri" w:cs="Calibri"/>
        </w:rPr>
        <w:t>PM – 7</w:t>
      </w:r>
      <w:r w:rsidR="005B4CA8" w:rsidRPr="00F75972">
        <w:rPr>
          <w:rFonts w:ascii="Calibri" w:hAnsi="Calibri" w:cs="Calibri"/>
        </w:rPr>
        <w:t>:</w:t>
      </w:r>
      <w:r w:rsidR="00AD6DB9" w:rsidRPr="00F75972">
        <w:rPr>
          <w:rFonts w:ascii="Calibri" w:hAnsi="Calibri" w:cs="Calibri"/>
        </w:rPr>
        <w:t>58</w:t>
      </w:r>
      <w:r w:rsidR="005B4CA8" w:rsidRPr="00F759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5B4CA8" w:rsidRPr="00F75972">
        <w:rPr>
          <w:rFonts w:ascii="Calibri" w:hAnsi="Calibri" w:cs="Calibri"/>
        </w:rPr>
        <w:t>M Future Meetings</w:t>
      </w:r>
    </w:p>
    <w:p w:rsidR="00907066" w:rsidRPr="008A732D" w:rsidRDefault="00C62851" w:rsidP="00E96955">
      <w:pPr>
        <w:pStyle w:val="NoSpacing"/>
        <w:numPr>
          <w:ilvl w:val="0"/>
          <w:numId w:val="15"/>
        </w:numPr>
      </w:pPr>
      <w:r>
        <w:rPr>
          <w:rFonts w:ascii="Calibri" w:hAnsi="Calibri" w:cs="Calibri"/>
        </w:rPr>
        <w:t>7</w:t>
      </w:r>
      <w:r w:rsidR="00AD6DB9" w:rsidRPr="00F75972">
        <w:rPr>
          <w:rFonts w:ascii="Calibri" w:hAnsi="Calibri" w:cs="Calibri"/>
        </w:rPr>
        <w:t xml:space="preserve">:58 </w:t>
      </w:r>
      <w:r>
        <w:rPr>
          <w:rFonts w:ascii="Calibri" w:hAnsi="Calibri" w:cs="Calibri"/>
        </w:rPr>
        <w:t>PM</w:t>
      </w:r>
      <w:r w:rsidR="00AD6DB9" w:rsidRPr="00F75972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8</w:t>
      </w:r>
      <w:r w:rsidR="00AD6DB9" w:rsidRPr="00F75972">
        <w:rPr>
          <w:rFonts w:ascii="Calibri" w:hAnsi="Calibri" w:cs="Calibri"/>
        </w:rPr>
        <w:t>:00 PM Adjourn</w:t>
      </w: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</w:rPr>
      </w:pPr>
    </w:p>
    <w:p w:rsidR="008A732D" w:rsidRDefault="008A732D" w:rsidP="008A732D">
      <w:pPr>
        <w:pStyle w:val="NoSpacing"/>
        <w:rPr>
          <w:rFonts w:ascii="Calibri" w:hAnsi="Calibri" w:cs="Calibri"/>
          <w:b/>
        </w:rPr>
      </w:pPr>
      <w:r w:rsidRPr="008A732D">
        <w:rPr>
          <w:rFonts w:ascii="Calibri" w:hAnsi="Calibri" w:cs="Calibri"/>
          <w:b/>
        </w:rPr>
        <w:t xml:space="preserve">Entity Members: </w:t>
      </w:r>
    </w:p>
    <w:p w:rsidR="00EF2691" w:rsidRPr="008A732D" w:rsidRDefault="00EF2691" w:rsidP="008A732D">
      <w:pPr>
        <w:pStyle w:val="NoSpacing"/>
        <w:rPr>
          <w:rFonts w:ascii="Calibri" w:hAnsi="Calibri" w:cs="Calibri"/>
          <w:b/>
        </w:rPr>
      </w:pPr>
    </w:p>
    <w:p w:rsidR="008A732D" w:rsidRDefault="00EF2691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Ralf Ma</w:t>
      </w:r>
      <w:r w:rsidR="008A732D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="008A732D">
        <w:rPr>
          <w:rFonts w:eastAsia="Calibri"/>
          <w:sz w:val="22"/>
          <w:szCs w:val="22"/>
          <w:lang w:eastAsia="en-US"/>
        </w:rPr>
        <w:t>Alfareal</w:t>
      </w:r>
      <w:proofErr w:type="spellEnd"/>
      <w:r w:rsidR="008A732D">
        <w:rPr>
          <w:rFonts w:eastAsia="Calibri"/>
          <w:sz w:val="22"/>
          <w:szCs w:val="22"/>
          <w:lang w:eastAsia="en-US"/>
        </w:rPr>
        <w:t xml:space="preserve">) </w:t>
      </w:r>
      <w:hyperlink r:id="rId12" w:history="1">
        <w:r w:rsidR="008A732D" w:rsidRPr="00F114B2">
          <w:rPr>
            <w:rStyle w:val="Hyperlink"/>
            <w:rFonts w:eastAsia="Calibri"/>
            <w:sz w:val="22"/>
            <w:szCs w:val="22"/>
            <w:lang w:eastAsia="en-US"/>
          </w:rPr>
          <w:t>ralf.ma@gmail.com</w:t>
        </w:r>
      </w:hyperlink>
    </w:p>
    <w:p w:rsidR="008A732D" w:rsidRDefault="008A732D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</w:p>
    <w:p w:rsidR="008A732D" w:rsidRDefault="00EF2691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Frankie Zhang</w:t>
      </w:r>
      <w:r w:rsidR="003C25E6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="003C25E6">
        <w:rPr>
          <w:rFonts w:eastAsia="Calibri"/>
          <w:sz w:val="22"/>
          <w:szCs w:val="22"/>
          <w:lang w:eastAsia="en-US"/>
        </w:rPr>
        <w:t>Oxsenses</w:t>
      </w:r>
      <w:proofErr w:type="spellEnd"/>
      <w:r w:rsidR="003C25E6">
        <w:rPr>
          <w:rFonts w:eastAsia="Calibri"/>
          <w:sz w:val="22"/>
          <w:szCs w:val="22"/>
          <w:lang w:eastAsia="en-US"/>
        </w:rPr>
        <w:t xml:space="preserve">) </w:t>
      </w:r>
      <w:hyperlink r:id="rId13" w:history="1">
        <w:r w:rsidR="003C25E6" w:rsidRPr="00F114B2">
          <w:rPr>
            <w:rStyle w:val="Hyperlink"/>
            <w:rFonts w:eastAsia="Calibri"/>
            <w:sz w:val="22"/>
            <w:szCs w:val="22"/>
            <w:lang w:eastAsia="en-US"/>
          </w:rPr>
          <w:t>frankie.zhang@ieee.org</w:t>
        </w:r>
      </w:hyperlink>
    </w:p>
    <w:p w:rsidR="003C25E6" w:rsidRDefault="003C25E6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</w:p>
    <w:p w:rsidR="008A732D" w:rsidRDefault="00EF2691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Johnny Lin</w:t>
      </w:r>
      <w:r w:rsidR="003C25E6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="003C25E6">
        <w:rPr>
          <w:rFonts w:eastAsia="Calibri"/>
          <w:sz w:val="22"/>
          <w:szCs w:val="22"/>
          <w:lang w:eastAsia="en-US"/>
        </w:rPr>
        <w:t>Auhubao</w:t>
      </w:r>
      <w:proofErr w:type="spellEnd"/>
      <w:r w:rsidR="003C25E6">
        <w:rPr>
          <w:rFonts w:eastAsia="Calibri"/>
          <w:sz w:val="22"/>
          <w:szCs w:val="22"/>
          <w:lang w:eastAsia="en-US"/>
        </w:rPr>
        <w:t xml:space="preserve">) </w:t>
      </w:r>
      <w:hyperlink r:id="rId14" w:history="1">
        <w:r w:rsidR="003C25E6" w:rsidRPr="00F114B2">
          <w:rPr>
            <w:rStyle w:val="Hyperlink"/>
            <w:rFonts w:eastAsia="Calibri"/>
            <w:sz w:val="22"/>
            <w:szCs w:val="22"/>
            <w:lang w:eastAsia="en-US"/>
          </w:rPr>
          <w:t>john.lin@senses.global</w:t>
        </w:r>
      </w:hyperlink>
    </w:p>
    <w:p w:rsidR="003C25E6" w:rsidRDefault="003C25E6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</w:p>
    <w:p w:rsidR="008A732D" w:rsidRDefault="008A732D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  <w:proofErr w:type="spellStart"/>
      <w:r w:rsidRPr="008A732D">
        <w:rPr>
          <w:rFonts w:eastAsia="Calibri"/>
          <w:sz w:val="22"/>
          <w:szCs w:val="22"/>
          <w:lang w:eastAsia="en-US"/>
        </w:rPr>
        <w:t>H</w:t>
      </w:r>
      <w:r w:rsidR="003C25E6">
        <w:rPr>
          <w:rFonts w:eastAsia="Calibri"/>
          <w:sz w:val="22"/>
          <w:szCs w:val="22"/>
          <w:lang w:eastAsia="en-US"/>
        </w:rPr>
        <w:t>uning</w:t>
      </w:r>
      <w:proofErr w:type="spellEnd"/>
      <w:r w:rsidR="003C25E6">
        <w:rPr>
          <w:rFonts w:eastAsia="Calibri"/>
          <w:sz w:val="22"/>
          <w:szCs w:val="22"/>
          <w:lang w:eastAsia="en-US"/>
        </w:rPr>
        <w:t xml:space="preserve"> H</w:t>
      </w:r>
      <w:r w:rsidR="00EF2691">
        <w:rPr>
          <w:rFonts w:eastAsia="Calibri"/>
          <w:sz w:val="22"/>
          <w:szCs w:val="22"/>
          <w:lang w:eastAsia="en-US"/>
        </w:rPr>
        <w:t>u</w:t>
      </w:r>
      <w:r w:rsidR="003C25E6">
        <w:rPr>
          <w:rFonts w:eastAsia="Calibri"/>
          <w:sz w:val="22"/>
          <w:szCs w:val="22"/>
          <w:lang w:eastAsia="en-US"/>
        </w:rPr>
        <w:t xml:space="preserve"> (Ontology) </w:t>
      </w:r>
      <w:hyperlink r:id="rId15" w:history="1">
        <w:r w:rsidR="003C25E6" w:rsidRPr="00F114B2">
          <w:rPr>
            <w:rStyle w:val="Hyperlink"/>
            <w:rFonts w:eastAsia="Calibri"/>
            <w:sz w:val="22"/>
            <w:szCs w:val="22"/>
            <w:lang w:eastAsia="en-US"/>
          </w:rPr>
          <w:t>huning@ont.io</w:t>
        </w:r>
      </w:hyperlink>
    </w:p>
    <w:p w:rsidR="003C25E6" w:rsidRDefault="003C25E6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</w:p>
    <w:p w:rsidR="008A732D" w:rsidRDefault="008A732D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Lai </w:t>
      </w:r>
      <w:proofErr w:type="spellStart"/>
      <w:r>
        <w:rPr>
          <w:rFonts w:eastAsia="Calibri"/>
          <w:sz w:val="22"/>
          <w:szCs w:val="22"/>
          <w:lang w:eastAsia="en-US"/>
        </w:rPr>
        <w:t>H</w:t>
      </w:r>
      <w:r w:rsidR="00EF2691">
        <w:rPr>
          <w:rFonts w:eastAsia="Calibri"/>
          <w:sz w:val="22"/>
          <w:szCs w:val="22"/>
          <w:lang w:eastAsia="en-US"/>
        </w:rPr>
        <w:t>aobo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>
        <w:rPr>
          <w:rFonts w:eastAsia="Calibri"/>
          <w:sz w:val="22"/>
          <w:szCs w:val="22"/>
          <w:lang w:eastAsia="en-US"/>
        </w:rPr>
        <w:t>Haobo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Lai Associates</w:t>
      </w:r>
      <w:r w:rsidR="00C27C69">
        <w:rPr>
          <w:rFonts w:eastAsia="Calibri"/>
          <w:sz w:val="22"/>
          <w:szCs w:val="22"/>
          <w:lang w:eastAsia="en-US"/>
        </w:rPr>
        <w:t xml:space="preserve">) </w:t>
      </w:r>
      <w:hyperlink r:id="rId16" w:history="1">
        <w:r w:rsidR="00C27C69" w:rsidRPr="00F114B2">
          <w:rPr>
            <w:rStyle w:val="Hyperlink"/>
            <w:rFonts w:eastAsia="Calibri"/>
            <w:sz w:val="22"/>
            <w:szCs w:val="22"/>
            <w:lang w:eastAsia="en-US"/>
          </w:rPr>
          <w:t>hblai@ieee.org</w:t>
        </w:r>
      </w:hyperlink>
      <w:r w:rsidR="00C27C69">
        <w:rPr>
          <w:rFonts w:eastAsia="Calibri"/>
          <w:sz w:val="22"/>
          <w:szCs w:val="22"/>
          <w:lang w:eastAsia="en-US"/>
        </w:rPr>
        <w:t xml:space="preserve"> </w:t>
      </w:r>
    </w:p>
    <w:p w:rsidR="00C27C69" w:rsidRDefault="00C27C69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</w:p>
    <w:p w:rsidR="00627C25" w:rsidRDefault="008A732D" w:rsidP="008A732D">
      <w:pPr>
        <w:tabs>
          <w:tab w:val="left" w:pos="1276"/>
        </w:tabs>
        <w:rPr>
          <w:rFonts w:eastAsia="Calibri"/>
          <w:sz w:val="22"/>
          <w:szCs w:val="22"/>
          <w:lang w:eastAsia="en-US"/>
        </w:rPr>
      </w:pPr>
      <w:r w:rsidRPr="008A732D">
        <w:rPr>
          <w:rFonts w:eastAsia="Calibri"/>
          <w:sz w:val="22"/>
          <w:szCs w:val="22"/>
          <w:lang w:eastAsia="en-US"/>
        </w:rPr>
        <w:t>Ray S</w:t>
      </w:r>
      <w:r w:rsidR="004A6B16">
        <w:rPr>
          <w:rFonts w:eastAsia="Calibri"/>
          <w:sz w:val="22"/>
          <w:szCs w:val="22"/>
          <w:lang w:eastAsia="en-US"/>
        </w:rPr>
        <w:t>heen</w:t>
      </w:r>
      <w:r w:rsidRPr="008A732D">
        <w:rPr>
          <w:rFonts w:eastAsia="Calibri"/>
          <w:sz w:val="22"/>
          <w:szCs w:val="22"/>
          <w:lang w:eastAsia="en-US"/>
        </w:rPr>
        <w:t xml:space="preserve"> (Product &amp; Process Innovation)</w:t>
      </w:r>
      <w:r w:rsidR="00627C25">
        <w:rPr>
          <w:rFonts w:eastAsia="Calibri"/>
          <w:sz w:val="22"/>
          <w:szCs w:val="22"/>
          <w:lang w:eastAsia="en-US"/>
        </w:rPr>
        <w:t xml:space="preserve"> </w:t>
      </w:r>
      <w:hyperlink r:id="rId17" w:history="1">
        <w:r w:rsidR="00627C25" w:rsidRPr="00F114B2">
          <w:rPr>
            <w:rStyle w:val="Hyperlink"/>
            <w:rFonts w:eastAsia="Calibri"/>
            <w:sz w:val="22"/>
            <w:szCs w:val="22"/>
            <w:lang w:eastAsia="en-US"/>
          </w:rPr>
          <w:t>rsheen@ppi-consulting.com</w:t>
        </w:r>
      </w:hyperlink>
    </w:p>
    <w:p w:rsidR="00EF2691" w:rsidRDefault="00EF2691" w:rsidP="008A732D">
      <w:pPr>
        <w:tabs>
          <w:tab w:val="left" w:pos="1276"/>
        </w:tabs>
        <w:rPr>
          <w:lang w:eastAsia="en-US"/>
        </w:rPr>
      </w:pPr>
      <w:bookmarkStart w:id="0" w:name="_GoBack"/>
      <w:bookmarkEnd w:id="0"/>
    </w:p>
    <w:p w:rsidR="00EF2691" w:rsidRDefault="00EF2691" w:rsidP="008A732D">
      <w:pPr>
        <w:tabs>
          <w:tab w:val="left" w:pos="1276"/>
        </w:tabs>
        <w:rPr>
          <w:lang w:eastAsia="en-US"/>
        </w:rPr>
      </w:pPr>
      <w:r>
        <w:rPr>
          <w:lang w:eastAsia="en-US"/>
        </w:rPr>
        <w:t>Yu Yuan (</w:t>
      </w:r>
      <w:proofErr w:type="spellStart"/>
      <w:r>
        <w:rPr>
          <w:lang w:eastAsia="en-US"/>
        </w:rPr>
        <w:t>Oxsennses</w:t>
      </w:r>
      <w:proofErr w:type="spellEnd"/>
      <w:r>
        <w:rPr>
          <w:lang w:eastAsia="en-US"/>
        </w:rPr>
        <w:t xml:space="preserve">) </w:t>
      </w:r>
      <w:hyperlink r:id="rId18" w:history="1">
        <w:r w:rsidRPr="00F114B2">
          <w:rPr>
            <w:rStyle w:val="Hyperlink"/>
            <w:lang w:eastAsia="en-US"/>
          </w:rPr>
          <w:t>y.yuan@ieee.org</w:t>
        </w:r>
      </w:hyperlink>
    </w:p>
    <w:p w:rsidR="00027484" w:rsidRDefault="00027484" w:rsidP="008A732D">
      <w:pPr>
        <w:tabs>
          <w:tab w:val="left" w:pos="1276"/>
        </w:tabs>
        <w:rPr>
          <w:lang w:eastAsia="en-US"/>
        </w:rPr>
      </w:pPr>
    </w:p>
    <w:p w:rsidR="00027484" w:rsidRDefault="00027484" w:rsidP="008A732D">
      <w:pPr>
        <w:tabs>
          <w:tab w:val="left" w:pos="1276"/>
        </w:tabs>
        <w:rPr>
          <w:lang w:eastAsia="en-US"/>
        </w:rPr>
      </w:pPr>
      <w:r>
        <w:rPr>
          <w:lang w:eastAsia="en-US"/>
        </w:rPr>
        <w:t xml:space="preserve">Keith </w:t>
      </w:r>
      <w:proofErr w:type="spellStart"/>
      <w:r>
        <w:rPr>
          <w:lang w:eastAsia="en-US"/>
        </w:rPr>
        <w:t>Plemmons</w:t>
      </w:r>
      <w:proofErr w:type="spellEnd"/>
      <w:r>
        <w:rPr>
          <w:lang w:eastAsia="en-US"/>
        </w:rPr>
        <w:t xml:space="preserve"> (Vincula Group) </w:t>
      </w:r>
      <w:hyperlink r:id="rId19" w:history="1">
        <w:r w:rsidRPr="00F114B2">
          <w:rPr>
            <w:rStyle w:val="Hyperlink"/>
            <w:lang w:eastAsia="en-US"/>
          </w:rPr>
          <w:t>keithplemmons@vinculagroup.com</w:t>
        </w:r>
      </w:hyperlink>
    </w:p>
    <w:p w:rsidR="00027484" w:rsidRDefault="00027484" w:rsidP="008A732D">
      <w:pPr>
        <w:tabs>
          <w:tab w:val="left" w:pos="1276"/>
        </w:tabs>
        <w:rPr>
          <w:lang w:eastAsia="en-US"/>
        </w:rPr>
      </w:pPr>
    </w:p>
    <w:p w:rsidR="00822AB8" w:rsidRDefault="00822AB8" w:rsidP="00822AB8">
      <w:pPr>
        <w:tabs>
          <w:tab w:val="left" w:pos="1276"/>
        </w:tabs>
        <w:rPr>
          <w:lang w:eastAsia="en-US"/>
        </w:rPr>
      </w:pPr>
      <w:r>
        <w:rPr>
          <w:lang w:eastAsia="en-US"/>
        </w:rPr>
        <w:t>from Ray Sheen to everyone:</w:t>
      </w:r>
    </w:p>
    <w:p w:rsidR="00822AB8" w:rsidRDefault="00822AB8" w:rsidP="00822AB8">
      <w:pPr>
        <w:tabs>
          <w:tab w:val="left" w:pos="1276"/>
        </w:tabs>
        <w:rPr>
          <w:lang w:eastAsia="en-US"/>
        </w:rPr>
      </w:pPr>
      <w:r>
        <w:rPr>
          <w:lang w:eastAsia="en-US"/>
        </w:rPr>
        <w:t xml:space="preserve">I see there being three different </w:t>
      </w:r>
      <w:r>
        <w:rPr>
          <w:lang w:eastAsia="en-US"/>
        </w:rPr>
        <w:t>approaches</w:t>
      </w:r>
      <w:r>
        <w:rPr>
          <w:lang w:eastAsia="en-US"/>
        </w:rPr>
        <w:t>: 1- focus on what a digit</w:t>
      </w:r>
      <w:r>
        <w:rPr>
          <w:lang w:eastAsia="en-US"/>
        </w:rPr>
        <w:t>al business looks like, 2- over</w:t>
      </w:r>
      <w:r>
        <w:rPr>
          <w:lang w:eastAsia="en-US"/>
        </w:rPr>
        <w:t>v</w:t>
      </w:r>
      <w:r>
        <w:rPr>
          <w:lang w:eastAsia="en-US"/>
        </w:rPr>
        <w:t>i</w:t>
      </w:r>
      <w:r>
        <w:rPr>
          <w:lang w:eastAsia="en-US"/>
        </w:rPr>
        <w:t xml:space="preserve">ew of digital technologies and what they do, 3 - focus on </w:t>
      </w:r>
      <w:r>
        <w:rPr>
          <w:lang w:eastAsia="en-US"/>
        </w:rPr>
        <w:t>transformation</w:t>
      </w:r>
      <w:r>
        <w:rPr>
          <w:lang w:eastAsia="en-US"/>
        </w:rPr>
        <w:t xml:space="preserve"> process (</w:t>
      </w:r>
      <w:r>
        <w:rPr>
          <w:lang w:eastAsia="en-US"/>
        </w:rPr>
        <w:t>methodology</w:t>
      </w:r>
      <w:r>
        <w:rPr>
          <w:lang w:eastAsia="en-US"/>
        </w:rPr>
        <w:t xml:space="preserve"> for change)</w:t>
      </w:r>
    </w:p>
    <w:p w:rsidR="00EF2691" w:rsidRDefault="00EF2691" w:rsidP="008A732D">
      <w:pPr>
        <w:tabs>
          <w:tab w:val="left" w:pos="1276"/>
        </w:tabs>
        <w:rPr>
          <w:lang w:eastAsia="en-US"/>
        </w:rPr>
      </w:pPr>
    </w:p>
    <w:p w:rsidR="00EF2691" w:rsidRPr="008A732D" w:rsidRDefault="00EF2691" w:rsidP="008A732D">
      <w:pPr>
        <w:tabs>
          <w:tab w:val="left" w:pos="1276"/>
        </w:tabs>
        <w:rPr>
          <w:lang w:eastAsia="en-US"/>
        </w:rPr>
      </w:pPr>
    </w:p>
    <w:sectPr w:rsidR="00EF2691" w:rsidRPr="008A732D" w:rsidSect="00B43366">
      <w:headerReference w:type="default" r:id="rId20"/>
      <w:footerReference w:type="default" r:id="rId21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44" w:rsidRDefault="00791644" w:rsidP="002E6905">
      <w:r>
        <w:separator/>
      </w:r>
    </w:p>
  </w:endnote>
  <w:endnote w:type="continuationSeparator" w:id="0">
    <w:p w:rsidR="00791644" w:rsidRDefault="00791644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:rsidR="002E6905" w:rsidRDefault="002E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44" w:rsidRDefault="00791644" w:rsidP="002E6905">
      <w:r>
        <w:separator/>
      </w:r>
    </w:p>
  </w:footnote>
  <w:footnote w:type="continuationSeparator" w:id="0">
    <w:p w:rsidR="00791644" w:rsidRDefault="00791644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Default="002E6905">
    <w:pPr>
      <w:pStyle w:val="Header"/>
    </w:pPr>
    <w:r>
      <w:rPr>
        <w:noProof/>
        <w:lang w:eastAsia="en-US"/>
      </w:rPr>
      <w:drawing>
        <wp:inline distT="0" distB="0" distL="0" distR="0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905" w:rsidRDefault="002E6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103B2"/>
    <w:multiLevelType w:val="hybridMultilevel"/>
    <w:tmpl w:val="4ACE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1"/>
  </w:num>
  <w:num w:numId="5">
    <w:abstractNumId w:val="0"/>
  </w:num>
  <w:num w:numId="6">
    <w:abstractNumId w:val="19"/>
  </w:num>
  <w:num w:numId="7">
    <w:abstractNumId w:val="2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8"/>
  </w:num>
  <w:num w:numId="13">
    <w:abstractNumId w:val="5"/>
  </w:num>
  <w:num w:numId="14">
    <w:abstractNumId w:val="1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0240F9"/>
    <w:rsid w:val="00027484"/>
    <w:rsid w:val="00051F26"/>
    <w:rsid w:val="00080A0D"/>
    <w:rsid w:val="000C754A"/>
    <w:rsid w:val="001069B1"/>
    <w:rsid w:val="001200AE"/>
    <w:rsid w:val="001322DD"/>
    <w:rsid w:val="001465B2"/>
    <w:rsid w:val="001D35DD"/>
    <w:rsid w:val="001F7281"/>
    <w:rsid w:val="00290C67"/>
    <w:rsid w:val="0029504B"/>
    <w:rsid w:val="0029788C"/>
    <w:rsid w:val="002D6A35"/>
    <w:rsid w:val="002E6905"/>
    <w:rsid w:val="00382DB7"/>
    <w:rsid w:val="0038342F"/>
    <w:rsid w:val="003C25E6"/>
    <w:rsid w:val="003D10AC"/>
    <w:rsid w:val="00402D48"/>
    <w:rsid w:val="004A6B16"/>
    <w:rsid w:val="004E3B5C"/>
    <w:rsid w:val="00517E21"/>
    <w:rsid w:val="005251C3"/>
    <w:rsid w:val="005279C4"/>
    <w:rsid w:val="00567809"/>
    <w:rsid w:val="005B4CA8"/>
    <w:rsid w:val="005E4586"/>
    <w:rsid w:val="00627C25"/>
    <w:rsid w:val="0063429E"/>
    <w:rsid w:val="00652EB7"/>
    <w:rsid w:val="00677B71"/>
    <w:rsid w:val="00695E17"/>
    <w:rsid w:val="006B386D"/>
    <w:rsid w:val="006F31AC"/>
    <w:rsid w:val="007671E2"/>
    <w:rsid w:val="00791644"/>
    <w:rsid w:val="007C7EB6"/>
    <w:rsid w:val="007F51E3"/>
    <w:rsid w:val="00820FA0"/>
    <w:rsid w:val="00822AB8"/>
    <w:rsid w:val="00863122"/>
    <w:rsid w:val="008A732D"/>
    <w:rsid w:val="008E3857"/>
    <w:rsid w:val="008F1DE5"/>
    <w:rsid w:val="008F37CC"/>
    <w:rsid w:val="00907066"/>
    <w:rsid w:val="0091683C"/>
    <w:rsid w:val="009A6333"/>
    <w:rsid w:val="009C2FC8"/>
    <w:rsid w:val="009C498F"/>
    <w:rsid w:val="009F3291"/>
    <w:rsid w:val="00A066E5"/>
    <w:rsid w:val="00A77A31"/>
    <w:rsid w:val="00A82455"/>
    <w:rsid w:val="00A92E5C"/>
    <w:rsid w:val="00AA067B"/>
    <w:rsid w:val="00AA591B"/>
    <w:rsid w:val="00AB1762"/>
    <w:rsid w:val="00AD2AC9"/>
    <w:rsid w:val="00AD6DB9"/>
    <w:rsid w:val="00AF08D4"/>
    <w:rsid w:val="00B14822"/>
    <w:rsid w:val="00B43366"/>
    <w:rsid w:val="00B76A06"/>
    <w:rsid w:val="00B83CAB"/>
    <w:rsid w:val="00C04F99"/>
    <w:rsid w:val="00C0555F"/>
    <w:rsid w:val="00C27C69"/>
    <w:rsid w:val="00C3780A"/>
    <w:rsid w:val="00C53690"/>
    <w:rsid w:val="00C62851"/>
    <w:rsid w:val="00C9128A"/>
    <w:rsid w:val="00C92DC9"/>
    <w:rsid w:val="00C96AF4"/>
    <w:rsid w:val="00CF0EE5"/>
    <w:rsid w:val="00CF70E0"/>
    <w:rsid w:val="00D043A4"/>
    <w:rsid w:val="00D13396"/>
    <w:rsid w:val="00D22B02"/>
    <w:rsid w:val="00D5338D"/>
    <w:rsid w:val="00D849C5"/>
    <w:rsid w:val="00D938EA"/>
    <w:rsid w:val="00E606E3"/>
    <w:rsid w:val="00E73193"/>
    <w:rsid w:val="00E73677"/>
    <w:rsid w:val="00E96955"/>
    <w:rsid w:val="00EB6FB9"/>
    <w:rsid w:val="00EC52C8"/>
    <w:rsid w:val="00EF2691"/>
    <w:rsid w:val="00F17229"/>
    <w:rsid w:val="00F2168A"/>
    <w:rsid w:val="00F75972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71CF3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DefaultParagraphFont"/>
    <w:rsid w:val="007F51E3"/>
  </w:style>
  <w:style w:type="paragraph" w:styleId="NormalWeb">
    <w:name w:val="Normal (Web)"/>
    <w:basedOn w:val="Normal"/>
    <w:uiPriority w:val="99"/>
    <w:semiHidden/>
    <w:unhideWhenUsed/>
    <w:rsid w:val="007F51E3"/>
    <w:pPr>
      <w:spacing w:before="100" w:beforeAutospacing="1" w:after="100" w:afterAutospacing="1"/>
    </w:pPr>
    <w:rPr>
      <w:lang w:val="en-C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A7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webex.com/collabs/meetings/join?uuid=M78D52FGQ4Y6BNH091VQU17SGO-4O2" TargetMode="External"/><Relationship Id="rId13" Type="http://schemas.openxmlformats.org/officeDocument/2006/relationships/hyperlink" Target="mailto:frankie.zhang@ieee.org" TargetMode="External"/><Relationship Id="rId18" Type="http://schemas.openxmlformats.org/officeDocument/2006/relationships/hyperlink" Target="mailto:y.yuan@ieee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alf.ma@gmail.com" TargetMode="External"/><Relationship Id="rId17" Type="http://schemas.openxmlformats.org/officeDocument/2006/relationships/hyperlink" Target="mailto:rsheen@ppi-consultin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blai@ieee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ipr/copyright-material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ning@ont.i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velopment.standards.ieee.org/myproject/Public/mytools/mob/slideset.pdf" TargetMode="External"/><Relationship Id="rId19" Type="http://schemas.openxmlformats.org/officeDocument/2006/relationships/hyperlink" Target="mailto:keithplemmons@vincula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.html" TargetMode="External"/><Relationship Id="rId14" Type="http://schemas.openxmlformats.org/officeDocument/2006/relationships/hyperlink" Target="mailto:john.lin@senses.globa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D80A-2614-4498-BED4-3FBD3216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372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56</cp:revision>
  <cp:lastPrinted>2019-10-01T14:16:00Z</cp:lastPrinted>
  <dcterms:created xsi:type="dcterms:W3CDTF">2019-11-13T20:07:00Z</dcterms:created>
  <dcterms:modified xsi:type="dcterms:W3CDTF">2020-01-06T03:41:00Z</dcterms:modified>
</cp:coreProperties>
</file>