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C4" w:rsidRDefault="005279C4" w:rsidP="005279C4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>IEEE P</w:t>
      </w:r>
      <w:r w:rsidR="0027633A">
        <w:rPr>
          <w:rFonts w:ascii="Calibri" w:hAnsi="Calibri" w:cs="Calibri"/>
        </w:rPr>
        <w:t xml:space="preserve">2023 </w:t>
      </w:r>
      <w:r w:rsidRPr="000D6180">
        <w:rPr>
          <w:rFonts w:ascii="Calibri" w:hAnsi="Calibri" w:cs="Calibri"/>
        </w:rPr>
        <w:t xml:space="preserve">Working Group </w:t>
      </w:r>
      <w:r w:rsidR="00256D42">
        <w:rPr>
          <w:rFonts w:ascii="Calibri" w:hAnsi="Calibri" w:cs="Calibri"/>
        </w:rPr>
        <w:t>Meeting</w:t>
      </w:r>
      <w:r>
        <w:rPr>
          <w:rFonts w:ascii="Calibri" w:hAnsi="Calibri" w:cs="Calibri"/>
        </w:rPr>
        <w:t xml:space="preserve"> </w:t>
      </w:r>
    </w:p>
    <w:p w:rsidR="000D4728" w:rsidRDefault="005279C4" w:rsidP="005279C4">
      <w:pPr>
        <w:pStyle w:val="NoSpacing"/>
        <w:jc w:val="center"/>
        <w:rPr>
          <w:rFonts w:ascii="Calibri" w:hAnsi="Calibri" w:cs="Calibri"/>
        </w:rPr>
      </w:pPr>
      <w:r w:rsidRPr="000D6180">
        <w:rPr>
          <w:rFonts w:ascii="Calibri" w:hAnsi="Calibri" w:cs="Calibri"/>
        </w:rPr>
        <w:t>Meeting Agenda</w:t>
      </w:r>
      <w:r w:rsidRPr="000D6180">
        <w:rPr>
          <w:rFonts w:ascii="Calibri" w:hAnsi="Calibri" w:cs="Calibri"/>
        </w:rPr>
        <w:br/>
      </w:r>
      <w:r w:rsidR="00431F38">
        <w:rPr>
          <w:rFonts w:ascii="Calibri" w:hAnsi="Calibri" w:cs="Calibri"/>
        </w:rPr>
        <w:t>28</w:t>
      </w:r>
      <w:r>
        <w:rPr>
          <w:rFonts w:ascii="Calibri" w:hAnsi="Calibri" w:cs="Calibri"/>
        </w:rPr>
        <w:t xml:space="preserve"> </w:t>
      </w:r>
      <w:r w:rsidR="00431F38">
        <w:rPr>
          <w:rFonts w:ascii="Calibri" w:hAnsi="Calibri" w:cs="Calibri"/>
        </w:rPr>
        <w:t>February 2020</w:t>
      </w:r>
      <w:r>
        <w:rPr>
          <w:rFonts w:ascii="Calibri" w:hAnsi="Calibri" w:cs="Calibri"/>
        </w:rPr>
        <w:t xml:space="preserve"> / </w:t>
      </w:r>
      <w:r w:rsidR="00431F38">
        <w:rPr>
          <w:rFonts w:ascii="Calibri" w:hAnsi="Calibri" w:cs="Calibri"/>
        </w:rPr>
        <w:t>9</w:t>
      </w:r>
      <w:r w:rsidRPr="000D6180">
        <w:rPr>
          <w:rFonts w:ascii="Calibri" w:hAnsi="Calibri" w:cs="Calibri"/>
        </w:rPr>
        <w:t>:00 AM – 1</w:t>
      </w:r>
      <w:r w:rsidR="00431F38">
        <w:rPr>
          <w:rFonts w:ascii="Calibri" w:hAnsi="Calibri" w:cs="Calibri"/>
        </w:rPr>
        <w:t>0</w:t>
      </w:r>
      <w:r w:rsidRPr="000D6180">
        <w:rPr>
          <w:rFonts w:ascii="Calibri" w:hAnsi="Calibri" w:cs="Calibri"/>
        </w:rPr>
        <w:t xml:space="preserve">:00 </w:t>
      </w:r>
      <w:r w:rsidR="00431F38">
        <w:rPr>
          <w:rFonts w:ascii="Calibri" w:hAnsi="Calibri" w:cs="Calibri"/>
        </w:rPr>
        <w:t>A</w:t>
      </w:r>
      <w:r w:rsidRPr="000D6180">
        <w:rPr>
          <w:rFonts w:ascii="Calibri" w:hAnsi="Calibri" w:cs="Calibri"/>
        </w:rPr>
        <w:t>M (</w:t>
      </w:r>
      <w:r w:rsidR="00291FDE">
        <w:rPr>
          <w:rFonts w:ascii="Calibri" w:hAnsi="Calibri" w:cs="Calibri"/>
        </w:rPr>
        <w:t>ES</w:t>
      </w:r>
      <w:r w:rsidR="00256D42">
        <w:rPr>
          <w:rFonts w:ascii="Calibri" w:hAnsi="Calibri" w:cs="Calibri"/>
        </w:rPr>
        <w:t>T</w:t>
      </w:r>
      <w:r w:rsidRPr="000D6180">
        <w:rPr>
          <w:rFonts w:ascii="Calibri" w:hAnsi="Calibri" w:cs="Calibri"/>
        </w:rPr>
        <w:t>)</w:t>
      </w:r>
      <w:r w:rsidRPr="000D6180">
        <w:rPr>
          <w:rFonts w:ascii="Calibri" w:hAnsi="Calibri" w:cs="Calibri"/>
        </w:rPr>
        <w:br/>
      </w:r>
      <w:r>
        <w:rPr>
          <w:rFonts w:ascii="Calibri" w:hAnsi="Calibri" w:cs="Calibri"/>
        </w:rPr>
        <w:t>Teleconference</w:t>
      </w:r>
      <w:r w:rsidR="000D4728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:rsidR="005279C4" w:rsidRPr="000D4728" w:rsidRDefault="000D4728" w:rsidP="005279C4">
      <w:pPr>
        <w:pStyle w:val="NoSpacing"/>
        <w:jc w:val="center"/>
        <w:rPr>
          <w:rFonts w:asciiTheme="minorHAnsi" w:hAnsiTheme="minorHAnsi" w:cstheme="minorHAnsi"/>
          <w:color w:val="0000FF"/>
        </w:rPr>
      </w:pPr>
      <w:hyperlink r:id="rId8" w:tgtFrame="_blank" w:history="1">
        <w:r w:rsidRPr="000D4728">
          <w:rPr>
            <w:rStyle w:val="Hyperlink"/>
            <w:rFonts w:asciiTheme="minorHAnsi" w:hAnsiTheme="minorHAnsi" w:cstheme="minorHAnsi"/>
            <w:shd w:val="clear" w:color="auto" w:fill="FFFFFF"/>
          </w:rPr>
          <w:t>https://zoom.us/j/417976016?pwd=Y1dmT0JXWTVadlNRdHU0RkJEUDF6UT09</w:t>
        </w:r>
      </w:hyperlink>
    </w:p>
    <w:p w:rsidR="000D4728" w:rsidRPr="000D6180" w:rsidRDefault="000D4728" w:rsidP="005279C4">
      <w:pPr>
        <w:pStyle w:val="NoSpacing"/>
        <w:jc w:val="center"/>
        <w:rPr>
          <w:rFonts w:ascii="Calibri" w:hAnsi="Calibri" w:cs="Calibri"/>
        </w:rPr>
      </w:pPr>
    </w:p>
    <w:p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Call to Order</w:t>
      </w:r>
    </w:p>
    <w:p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Roll C</w:t>
      </w:r>
      <w:r>
        <w:rPr>
          <w:rFonts w:ascii="Calibri" w:hAnsi="Calibri" w:cs="Calibri"/>
        </w:rPr>
        <w:t>all and</w:t>
      </w:r>
      <w:r w:rsidRPr="000D6180">
        <w:rPr>
          <w:rFonts w:ascii="Calibri" w:hAnsi="Calibri" w:cs="Calibri"/>
        </w:rPr>
        <w:t xml:space="preserve"> Disclosure of Affiliation </w:t>
      </w:r>
    </w:p>
    <w:p w:rsidR="005279C4" w:rsidRPr="000D6180" w:rsidRDefault="005279C4" w:rsidP="005279C4">
      <w:pPr>
        <w:pStyle w:val="NoSpacing"/>
        <w:ind w:left="720"/>
        <w:rPr>
          <w:rFonts w:ascii="Calibri" w:hAnsi="Calibri" w:cs="Calibri"/>
          <w:i/>
        </w:rPr>
      </w:pPr>
      <w:r w:rsidRPr="000D6180">
        <w:rPr>
          <w:rFonts w:ascii="Calibri" w:hAnsi="Calibri" w:cs="Calibri"/>
          <w:bCs/>
          <w:i/>
        </w:rPr>
        <w:t xml:space="preserve">Affiliation FAQs: </w:t>
      </w:r>
      <w:hyperlink r:id="rId9" w:history="1">
        <w:r w:rsidRPr="000D6180">
          <w:rPr>
            <w:rStyle w:val="Hyperlink"/>
            <w:rFonts w:ascii="Calibri" w:hAnsi="Calibri" w:cs="Calibri"/>
            <w:i/>
          </w:rPr>
          <w:t>http://standards.ieee.org/faqs/affiliation.html</w:t>
        </w:r>
      </w:hyperlink>
    </w:p>
    <w:p w:rsidR="005279C4" w:rsidRPr="000D6180" w:rsidRDefault="005279C4" w:rsidP="005279C4">
      <w:pPr>
        <w:pStyle w:val="NoSpacing"/>
        <w:rPr>
          <w:rFonts w:ascii="Calibri" w:hAnsi="Calibri" w:cs="Calibri"/>
        </w:rPr>
      </w:pPr>
    </w:p>
    <w:p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Approval of Agenda</w:t>
      </w:r>
      <w:r>
        <w:rPr>
          <w:rFonts w:ascii="Calibri" w:hAnsi="Calibri" w:cs="Calibri"/>
        </w:rPr>
        <w:t xml:space="preserve"> </w:t>
      </w:r>
    </w:p>
    <w:p w:rsidR="002D6A35" w:rsidRDefault="002D6A35" w:rsidP="002D6A35">
      <w:pPr>
        <w:pStyle w:val="ListParagraph"/>
        <w:rPr>
          <w:rFonts w:ascii="Calibri" w:hAnsi="Calibri" w:cs="Calibri"/>
        </w:rPr>
      </w:pPr>
    </w:p>
    <w:p w:rsidR="00256D42" w:rsidRDefault="00256D42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Approval of Previous Meeting Minutes</w:t>
      </w:r>
    </w:p>
    <w:p w:rsidR="00431F38" w:rsidRDefault="00431F38" w:rsidP="00431F38">
      <w:pPr>
        <w:pStyle w:val="ListParagraph"/>
        <w:rPr>
          <w:rFonts w:ascii="Calibri" w:hAnsi="Calibri" w:cs="Calibri"/>
        </w:rPr>
      </w:pPr>
    </w:p>
    <w:p w:rsidR="00431F38" w:rsidRDefault="00431F38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Review and Acceptance of the IES/SC common Entity based WG P&amp;Ps</w:t>
      </w:r>
    </w:p>
    <w:p w:rsidR="00431F38" w:rsidRDefault="00431F38" w:rsidP="00431F38">
      <w:pPr>
        <w:pStyle w:val="ListParagraph"/>
        <w:rPr>
          <w:rFonts w:ascii="Calibri" w:hAnsi="Calibri" w:cs="Calibri"/>
        </w:rPr>
      </w:pPr>
    </w:p>
    <w:p w:rsidR="00431F38" w:rsidRDefault="00431F38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Appointment of Secretary</w:t>
      </w:r>
    </w:p>
    <w:p w:rsidR="00256D42" w:rsidRDefault="00256D42" w:rsidP="00256D42">
      <w:pPr>
        <w:pStyle w:val="ListParagraph"/>
        <w:rPr>
          <w:rFonts w:ascii="Calibri" w:hAnsi="Calibri" w:cs="Calibri"/>
        </w:rPr>
      </w:pPr>
    </w:p>
    <w:p w:rsidR="002D6A35" w:rsidRDefault="00256D42" w:rsidP="002D6A35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2D6A35" w:rsidRPr="000D6180">
        <w:rPr>
          <w:rFonts w:ascii="Calibri" w:hAnsi="Calibri" w:cs="Calibri"/>
        </w:rPr>
        <w:t xml:space="preserve">EEE Patent </w:t>
      </w:r>
      <w:r w:rsidR="002D6A35">
        <w:rPr>
          <w:rFonts w:ascii="Calibri" w:hAnsi="Calibri" w:cs="Calibri"/>
        </w:rPr>
        <w:t>&amp; Copyright Policies</w:t>
      </w:r>
      <w:r w:rsidR="002D6A35" w:rsidRPr="000D6180">
        <w:rPr>
          <w:rFonts w:ascii="Calibri" w:hAnsi="Calibri" w:cs="Calibri"/>
        </w:rPr>
        <w:br/>
        <w:t xml:space="preserve">Call for Patents </w:t>
      </w:r>
      <w:hyperlink r:id="rId10" w:history="1">
        <w:r w:rsidR="002D6A35" w:rsidRPr="000D6180">
          <w:rPr>
            <w:rStyle w:val="Hyperlink"/>
            <w:rFonts w:ascii="Calibri" w:hAnsi="Calibri" w:cs="Calibri"/>
          </w:rPr>
          <w:t>https://development.standards.ieee.org/myproject/Public/mytools/mob/slideset.pdf</w:t>
        </w:r>
      </w:hyperlink>
    </w:p>
    <w:p w:rsidR="002D6A35" w:rsidRPr="001069B1" w:rsidRDefault="002D6A35" w:rsidP="002D6A35">
      <w:pPr>
        <w:pStyle w:val="NoSpacing"/>
        <w:ind w:left="360" w:firstLine="360"/>
        <w:rPr>
          <w:rFonts w:asciiTheme="minorHAnsi" w:hAnsiTheme="minorHAnsi" w:cstheme="minorHAnsi"/>
          <w:color w:val="0000FF"/>
        </w:rPr>
      </w:pPr>
      <w:r>
        <w:rPr>
          <w:rFonts w:ascii="Calibri" w:hAnsi="Calibri" w:cs="Calibri"/>
        </w:rPr>
        <w:t xml:space="preserve">Copyright </w:t>
      </w:r>
      <w:hyperlink r:id="rId11" w:tgtFrame="_blank" w:history="1">
        <w:r w:rsidRPr="001069B1">
          <w:rPr>
            <w:rStyle w:val="Hyperlink"/>
            <w:rFonts w:asciiTheme="minorHAnsi" w:hAnsiTheme="minorHAnsi" w:cstheme="minorHAnsi"/>
            <w:shd w:val="clear" w:color="auto" w:fill="FFFFFF"/>
          </w:rPr>
          <w:t>https://standards.ieee.org/ipr/copyright-materials.html</w:t>
        </w:r>
      </w:hyperlink>
      <w:r w:rsidRPr="001069B1">
        <w:rPr>
          <w:rFonts w:asciiTheme="minorHAnsi" w:hAnsiTheme="minorHAnsi" w:cstheme="minorHAnsi"/>
          <w:color w:val="0000FF"/>
          <w:shd w:val="clear" w:color="auto" w:fill="FFFFFF"/>
        </w:rPr>
        <w:t> </w:t>
      </w:r>
    </w:p>
    <w:p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:rsidR="005279C4" w:rsidRDefault="00C53690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Technical Presentation or Discussion</w:t>
      </w:r>
      <w:r w:rsidR="00EC52C8">
        <w:rPr>
          <w:rFonts w:ascii="Calibri" w:hAnsi="Calibri" w:cs="Calibri"/>
        </w:rPr>
        <w:t>s</w:t>
      </w:r>
    </w:p>
    <w:p w:rsidR="000D4728" w:rsidRPr="000D4728" w:rsidRDefault="000D4728" w:rsidP="000D4728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Ray Sheen – </w:t>
      </w:r>
      <w:r w:rsidRPr="000D4728">
        <w:rPr>
          <w:rFonts w:asciiTheme="minorHAnsi" w:hAnsiTheme="minorHAnsi" w:cstheme="minorHAnsi"/>
        </w:rPr>
        <w:t>“</w:t>
      </w:r>
      <w:r w:rsidRPr="000D4728">
        <w:rPr>
          <w:rFonts w:asciiTheme="minorHAnsi" w:hAnsiTheme="minorHAnsi" w:cstheme="minorHAnsi"/>
          <w:color w:val="222222"/>
          <w:shd w:val="clear" w:color="auto" w:fill="FFFFFF"/>
        </w:rPr>
        <w:t>Digital Transformation is not complete without Digital Culture Transformation</w:t>
      </w:r>
      <w:r>
        <w:rPr>
          <w:rFonts w:ascii="Arial" w:hAnsi="Arial" w:cs="Arial"/>
          <w:color w:val="222222"/>
          <w:shd w:val="clear" w:color="auto" w:fill="FFFFFF"/>
        </w:rPr>
        <w:t>”</w:t>
      </w:r>
    </w:p>
    <w:p w:rsidR="000D4728" w:rsidRDefault="000D4728" w:rsidP="000D4728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 w:rsidRPr="000D4728">
        <w:rPr>
          <w:rFonts w:asciiTheme="minorHAnsi" w:hAnsiTheme="minorHAnsi" w:cstheme="minorHAnsi"/>
          <w:color w:val="222222"/>
          <w:shd w:val="clear" w:color="auto" w:fill="FFFFFF"/>
        </w:rPr>
        <w:t>Keith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Plemmons</w:t>
      </w:r>
      <w:proofErr w:type="spellEnd"/>
      <w:r w:rsidRPr="000D4728">
        <w:rPr>
          <w:rFonts w:asciiTheme="minorHAnsi" w:hAnsiTheme="minorHAnsi" w:cstheme="minorHAnsi"/>
          <w:color w:val="222222"/>
          <w:shd w:val="clear" w:color="auto" w:fill="FFFFFF"/>
        </w:rPr>
        <w:t xml:space="preserve"> – “Driving</w:t>
      </w:r>
      <w:r w:rsidRPr="000D4728">
        <w:rPr>
          <w:rFonts w:asciiTheme="minorHAnsi" w:hAnsiTheme="minorHAnsi" w:cstheme="minorHAnsi"/>
          <w:color w:val="222222"/>
          <w:shd w:val="clear" w:color="auto" w:fill="FFFFFF"/>
        </w:rPr>
        <w:t xml:space="preserve"> Digital Transformation through a defined Program Methodology and Framework</w:t>
      </w:r>
      <w:r w:rsidRPr="000D4728">
        <w:rPr>
          <w:rFonts w:asciiTheme="minorHAnsi" w:hAnsiTheme="minorHAnsi" w:cstheme="minorHAnsi"/>
          <w:color w:val="222222"/>
          <w:shd w:val="clear" w:color="auto" w:fill="FFFFFF"/>
        </w:rPr>
        <w:t>”</w:t>
      </w:r>
    </w:p>
    <w:p w:rsidR="00A92E5C" w:rsidRDefault="00A92E5C" w:rsidP="00A92E5C">
      <w:pPr>
        <w:pStyle w:val="ListParagraph"/>
        <w:rPr>
          <w:rFonts w:ascii="Calibri" w:hAnsi="Calibri" w:cs="Calibri"/>
        </w:rPr>
      </w:pPr>
      <w:bookmarkStart w:id="0" w:name="_GoBack"/>
      <w:bookmarkEnd w:id="0"/>
    </w:p>
    <w:p w:rsidR="00256D42" w:rsidRDefault="00256D42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Unfinished Business/Review of Action Items</w:t>
      </w:r>
    </w:p>
    <w:p w:rsidR="00256D42" w:rsidRDefault="00256D42" w:rsidP="00256D42">
      <w:pPr>
        <w:pStyle w:val="ListParagraph"/>
        <w:rPr>
          <w:rFonts w:ascii="Calibri" w:hAnsi="Calibri" w:cs="Calibri"/>
        </w:rPr>
      </w:pPr>
    </w:p>
    <w:p w:rsidR="00256D42" w:rsidRDefault="00256D42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:rsidR="00431F38" w:rsidRDefault="00431F38" w:rsidP="00431F38">
      <w:pPr>
        <w:pStyle w:val="ListParagraph"/>
        <w:rPr>
          <w:rFonts w:ascii="Calibri" w:hAnsi="Calibri" w:cs="Calibri"/>
        </w:rPr>
      </w:pPr>
    </w:p>
    <w:p w:rsidR="00431F38" w:rsidRPr="002B4252" w:rsidRDefault="00431F38" w:rsidP="00431F38">
      <w:pPr>
        <w:pStyle w:val="NoSpacing"/>
        <w:numPr>
          <w:ilvl w:val="1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IECON 2020 </w:t>
      </w:r>
      <w:r w:rsidR="002B4252">
        <w:rPr>
          <w:rFonts w:ascii="Calibri" w:hAnsi="Calibri" w:cs="Calibri"/>
        </w:rPr>
        <w:t xml:space="preserve">– Singapore, 18-21October 2020 </w:t>
      </w:r>
      <w:r>
        <w:rPr>
          <w:rFonts w:ascii="Calibri" w:hAnsi="Calibri" w:cs="Calibri"/>
        </w:rPr>
        <w:t xml:space="preserve"> </w:t>
      </w:r>
      <w:r w:rsidR="002B4252">
        <w:rPr>
          <w:rFonts w:ascii="Calibri" w:hAnsi="Calibri" w:cs="Calibri"/>
        </w:rPr>
        <w:t>(46</w:t>
      </w:r>
      <w:r w:rsidR="002B4252" w:rsidRPr="002B4252">
        <w:rPr>
          <w:rFonts w:ascii="Calibri" w:hAnsi="Calibri" w:cs="Calibri"/>
          <w:vertAlign w:val="superscript"/>
        </w:rPr>
        <w:t>th</w:t>
      </w:r>
      <w:r w:rsidR="002B4252">
        <w:rPr>
          <w:rFonts w:ascii="Calibri" w:hAnsi="Calibri" w:cs="Calibri"/>
        </w:rPr>
        <w:t xml:space="preserve"> annual conference of the IEEE Industrial Electronics Society) </w:t>
      </w:r>
      <w:hyperlink r:id="rId12" w:history="1">
        <w:r w:rsidR="002B4252">
          <w:rPr>
            <w:rStyle w:val="Hyperlink"/>
          </w:rPr>
          <w:t>https://www.iecon2020.org/</w:t>
        </w:r>
      </w:hyperlink>
    </w:p>
    <w:p w:rsidR="00256D42" w:rsidRDefault="00256D42" w:rsidP="00256D42">
      <w:pPr>
        <w:pStyle w:val="ListParagraph"/>
        <w:rPr>
          <w:rFonts w:ascii="Calibri" w:hAnsi="Calibri" w:cs="Calibri"/>
        </w:rPr>
      </w:pPr>
    </w:p>
    <w:p w:rsidR="005279C4" w:rsidRPr="000D6180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Future Meetings</w:t>
      </w:r>
    </w:p>
    <w:p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:rsidR="005279C4" w:rsidRDefault="005279C4" w:rsidP="005279C4">
      <w:pPr>
        <w:pStyle w:val="NoSpacing"/>
        <w:numPr>
          <w:ilvl w:val="0"/>
          <w:numId w:val="15"/>
        </w:numPr>
        <w:rPr>
          <w:rFonts w:ascii="Calibri" w:hAnsi="Calibri" w:cs="Calibri"/>
        </w:rPr>
      </w:pPr>
      <w:r w:rsidRPr="000D6180">
        <w:rPr>
          <w:rFonts w:ascii="Calibri" w:hAnsi="Calibri" w:cs="Calibri"/>
        </w:rPr>
        <w:t>Adjourn</w:t>
      </w:r>
    </w:p>
    <w:p w:rsidR="005279C4" w:rsidRDefault="005279C4" w:rsidP="005279C4">
      <w:pPr>
        <w:pStyle w:val="ListParagraph"/>
        <w:rPr>
          <w:rFonts w:ascii="Calibri" w:hAnsi="Calibri" w:cs="Calibri"/>
        </w:rPr>
      </w:pPr>
    </w:p>
    <w:p w:rsidR="005279C4" w:rsidRPr="000D6180" w:rsidRDefault="005279C4" w:rsidP="005279C4">
      <w:pPr>
        <w:pStyle w:val="NoSpacing"/>
        <w:ind w:left="720"/>
        <w:rPr>
          <w:rFonts w:ascii="Calibri" w:hAnsi="Calibri" w:cs="Calibri"/>
        </w:rPr>
      </w:pPr>
    </w:p>
    <w:p w:rsidR="005279C4" w:rsidRPr="009A4490" w:rsidRDefault="005279C4" w:rsidP="005279C4">
      <w:pPr>
        <w:pStyle w:val="NoSpacing"/>
      </w:pPr>
    </w:p>
    <w:p w:rsidR="005279C4" w:rsidRPr="000E260D" w:rsidRDefault="005279C4" w:rsidP="00256D42">
      <w:pPr>
        <w:pStyle w:val="NoSpacing"/>
        <w:jc w:val="center"/>
        <w:rPr>
          <w:rFonts w:ascii="Calibri" w:hAnsi="Calibri" w:cs="Calibri"/>
        </w:rPr>
      </w:pPr>
    </w:p>
    <w:p w:rsidR="00907066" w:rsidRPr="005279C4" w:rsidRDefault="00907066" w:rsidP="005279C4"/>
    <w:sectPr w:rsidR="00907066" w:rsidRPr="005279C4" w:rsidSect="00B433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1440" w:header="1008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8B" w:rsidRDefault="00636D8B" w:rsidP="002E6905">
      <w:r>
        <w:separator/>
      </w:r>
    </w:p>
  </w:endnote>
  <w:endnote w:type="continuationSeparator" w:id="0">
    <w:p w:rsidR="00636D8B" w:rsidRDefault="00636D8B" w:rsidP="002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Pr="00517E21" w:rsidRDefault="00517E21" w:rsidP="00B43366">
    <w:pPr>
      <w:rPr>
        <w:b/>
        <w:color w:val="000000" w:themeColor="text1"/>
      </w:rPr>
    </w:pPr>
    <w:r w:rsidRPr="00517E21">
      <w:rPr>
        <w:b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239304</wp:posOffset>
              </wp:positionV>
              <wp:extent cx="1246909" cy="0"/>
              <wp:effectExtent l="0" t="38100" r="4889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46909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B5E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799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85pt" to="98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" strokecolor="#00b5e2" strokeweight="6pt">
              <v:stroke joinstyle="miter"/>
            </v:line>
          </w:pict>
        </mc:Fallback>
      </mc:AlternateContent>
    </w:r>
    <w:r w:rsidR="00B43366" w:rsidRPr="00517E21">
      <w:rPr>
        <w:b/>
        <w:noProof/>
        <w:color w:val="000000" w:themeColor="text1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l="0" t="0" r="3175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eee_mb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tgtFrame="_blank" w:history="1">
      <w:r w:rsidR="00B43366" w:rsidRPr="00517E21">
        <w:rPr>
          <w:rStyle w:val="Hyperlink"/>
          <w:rFonts w:ascii="Arial" w:hAnsi="Arial" w:cs="Arial"/>
          <w:b/>
          <w:color w:val="000000" w:themeColor="text1"/>
          <w:u w:val="none"/>
          <w:shd w:val="clear" w:color="auto" w:fill="FFFFFF"/>
        </w:rPr>
        <w:t>standards.ieee.org</w:t>
      </w:r>
    </w:hyperlink>
    <w:r w:rsidR="00B43366" w:rsidRPr="00517E21">
      <w:rPr>
        <w:b/>
        <w:noProof/>
        <w:color w:val="000000" w:themeColor="text1"/>
      </w:rPr>
      <w:t xml:space="preserve"> </w:t>
    </w:r>
  </w:p>
  <w:p w:rsidR="002E6905" w:rsidRDefault="002E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8B" w:rsidRDefault="00636D8B" w:rsidP="002E6905">
      <w:r>
        <w:separator/>
      </w:r>
    </w:p>
  </w:footnote>
  <w:footnote w:type="continuationSeparator" w:id="0">
    <w:p w:rsidR="00636D8B" w:rsidRDefault="00636D8B" w:rsidP="002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05" w:rsidRDefault="002E6905">
    <w:pPr>
      <w:pStyle w:val="Header"/>
    </w:pPr>
    <w:r>
      <w:rPr>
        <w:noProof/>
        <w:lang w:eastAsia="en-US"/>
      </w:rPr>
      <w:drawing>
        <wp:inline distT="0" distB="0" distL="0" distR="0">
          <wp:extent cx="2380891" cy="43715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SA-329 SABrandIdentity_WM_Horz_FullNameBlueBar_CMYK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905" w:rsidRDefault="002E6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21" w:rsidRDefault="00517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F04"/>
    <w:multiLevelType w:val="multilevel"/>
    <w:tmpl w:val="018A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58E8"/>
    <w:multiLevelType w:val="hybridMultilevel"/>
    <w:tmpl w:val="029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3372"/>
    <w:multiLevelType w:val="multilevel"/>
    <w:tmpl w:val="3322206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52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103B2"/>
    <w:multiLevelType w:val="hybridMultilevel"/>
    <w:tmpl w:val="4ACE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B7C"/>
    <w:multiLevelType w:val="multilevel"/>
    <w:tmpl w:val="EBA235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01D369D"/>
    <w:multiLevelType w:val="hybridMultilevel"/>
    <w:tmpl w:val="2DF2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F06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2BF7FAE"/>
    <w:multiLevelType w:val="hybridMultilevel"/>
    <w:tmpl w:val="1762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416F1"/>
    <w:multiLevelType w:val="hybridMultilevel"/>
    <w:tmpl w:val="9B9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0E0"/>
    <w:multiLevelType w:val="multilevel"/>
    <w:tmpl w:val="0EE84A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FCB12B8"/>
    <w:multiLevelType w:val="hybridMultilevel"/>
    <w:tmpl w:val="BFCEC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D43D1D"/>
    <w:multiLevelType w:val="hybridMultilevel"/>
    <w:tmpl w:val="67FC8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D60B5"/>
    <w:multiLevelType w:val="hybridMultilevel"/>
    <w:tmpl w:val="A5D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25A1E"/>
    <w:multiLevelType w:val="hybridMultilevel"/>
    <w:tmpl w:val="2978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7B9C"/>
    <w:multiLevelType w:val="hybridMultilevel"/>
    <w:tmpl w:val="AC42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C1A99"/>
    <w:multiLevelType w:val="hybridMultilevel"/>
    <w:tmpl w:val="3F74A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EA47D8"/>
    <w:multiLevelType w:val="hybridMultilevel"/>
    <w:tmpl w:val="EA4CE6A8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310E2"/>
    <w:multiLevelType w:val="hybridMultilevel"/>
    <w:tmpl w:val="2D4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662F6"/>
    <w:multiLevelType w:val="hybridMultilevel"/>
    <w:tmpl w:val="92B25D1C"/>
    <w:lvl w:ilvl="0" w:tplc="2B384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5134"/>
    <w:multiLevelType w:val="multilevel"/>
    <w:tmpl w:val="DACED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3B128B9"/>
    <w:multiLevelType w:val="multilevel"/>
    <w:tmpl w:val="0A722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1"/>
  </w:num>
  <w:num w:numId="5">
    <w:abstractNumId w:val="0"/>
  </w:num>
  <w:num w:numId="6">
    <w:abstractNumId w:val="19"/>
  </w:num>
  <w:num w:numId="7">
    <w:abstractNumId w:val="2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8"/>
  </w:num>
  <w:num w:numId="13">
    <w:abstractNumId w:val="5"/>
  </w:num>
  <w:num w:numId="14">
    <w:abstractNumId w:val="1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CC"/>
    <w:rsid w:val="00051F26"/>
    <w:rsid w:val="00080A0D"/>
    <w:rsid w:val="000C754A"/>
    <w:rsid w:val="000D4728"/>
    <w:rsid w:val="000E3A9E"/>
    <w:rsid w:val="001069B1"/>
    <w:rsid w:val="001F7281"/>
    <w:rsid w:val="00256D42"/>
    <w:rsid w:val="0027633A"/>
    <w:rsid w:val="00290C67"/>
    <w:rsid w:val="00291FDE"/>
    <w:rsid w:val="0029504B"/>
    <w:rsid w:val="002B4252"/>
    <w:rsid w:val="002D6A35"/>
    <w:rsid w:val="002E6905"/>
    <w:rsid w:val="00382DB7"/>
    <w:rsid w:val="0038342F"/>
    <w:rsid w:val="00431F38"/>
    <w:rsid w:val="004E3B5C"/>
    <w:rsid w:val="00517E21"/>
    <w:rsid w:val="005279C4"/>
    <w:rsid w:val="00567809"/>
    <w:rsid w:val="0063429E"/>
    <w:rsid w:val="00636D8B"/>
    <w:rsid w:val="00652EB7"/>
    <w:rsid w:val="00695E17"/>
    <w:rsid w:val="006B386D"/>
    <w:rsid w:val="007671E2"/>
    <w:rsid w:val="007C7EB6"/>
    <w:rsid w:val="00820FA0"/>
    <w:rsid w:val="008E3857"/>
    <w:rsid w:val="008F1DE5"/>
    <w:rsid w:val="008F37CC"/>
    <w:rsid w:val="00907066"/>
    <w:rsid w:val="009C2FC8"/>
    <w:rsid w:val="009C498F"/>
    <w:rsid w:val="009F3291"/>
    <w:rsid w:val="00A82455"/>
    <w:rsid w:val="00A92E5C"/>
    <w:rsid w:val="00AA591B"/>
    <w:rsid w:val="00AB1762"/>
    <w:rsid w:val="00AE66F4"/>
    <w:rsid w:val="00B43366"/>
    <w:rsid w:val="00B76A06"/>
    <w:rsid w:val="00B83CAB"/>
    <w:rsid w:val="00C04F99"/>
    <w:rsid w:val="00C3199B"/>
    <w:rsid w:val="00C3780A"/>
    <w:rsid w:val="00C53690"/>
    <w:rsid w:val="00C9128A"/>
    <w:rsid w:val="00C92DC9"/>
    <w:rsid w:val="00CF0EE5"/>
    <w:rsid w:val="00CF70E0"/>
    <w:rsid w:val="00D043A4"/>
    <w:rsid w:val="00D13396"/>
    <w:rsid w:val="00D22B02"/>
    <w:rsid w:val="00D5338D"/>
    <w:rsid w:val="00D938EA"/>
    <w:rsid w:val="00E515B8"/>
    <w:rsid w:val="00E606E3"/>
    <w:rsid w:val="00E73193"/>
    <w:rsid w:val="00EB6FB9"/>
    <w:rsid w:val="00EC52C8"/>
    <w:rsid w:val="00F17229"/>
    <w:rsid w:val="00F2168A"/>
    <w:rsid w:val="00F74F2D"/>
    <w:rsid w:val="00FE2FC2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C0FB1"/>
  <w15:chartTrackingRefBased/>
  <w15:docId w15:val="{683182E4-4AF4-4312-891C-368A8F31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05"/>
  </w:style>
  <w:style w:type="paragraph" w:styleId="Footer">
    <w:name w:val="footer"/>
    <w:basedOn w:val="Normal"/>
    <w:link w:val="FooterChar"/>
    <w:uiPriority w:val="99"/>
    <w:unhideWhenUsed/>
    <w:rsid w:val="002E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05"/>
  </w:style>
  <w:style w:type="paragraph" w:styleId="BalloonText">
    <w:name w:val="Balloon Text"/>
    <w:basedOn w:val="Normal"/>
    <w:link w:val="BalloonTextChar"/>
    <w:uiPriority w:val="99"/>
    <w:semiHidden/>
    <w:unhideWhenUsed/>
    <w:rsid w:val="002E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433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38EA"/>
    <w:pPr>
      <w:ind w:left="720"/>
      <w:contextualSpacing/>
    </w:pPr>
  </w:style>
  <w:style w:type="paragraph" w:styleId="NoSpacing">
    <w:name w:val="No Spacing"/>
    <w:uiPriority w:val="1"/>
    <w:qFormat/>
    <w:rsid w:val="005279C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Strong">
    <w:name w:val="Strong"/>
    <w:basedOn w:val="DefaultParagraphFont"/>
    <w:uiPriority w:val="22"/>
    <w:qFormat/>
    <w:rsid w:val="002B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417976016?pwd=Y1dmT0JXWTVadlNRdHU0RkJEUDF6UT0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con2020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ndards.ieee.org/ipr/copyright-material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velopment.standards.ieee.org/myproject/Public/mytools/mob/slidese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faqs/affiliation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tandards.ieee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maks\Downloads\New%20SA%20Letterhead%20no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F3A9-6CFA-405E-9FA3-B4990F8D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SA Letterhead no address.dotx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Barmaksiz</dc:creator>
  <cp:keywords/>
  <dc:description/>
  <cp:lastModifiedBy>Vanessa N Lalitte</cp:lastModifiedBy>
  <cp:revision>4</cp:revision>
  <cp:lastPrinted>2019-10-01T14:16:00Z</cp:lastPrinted>
  <dcterms:created xsi:type="dcterms:W3CDTF">2020-02-20T19:08:00Z</dcterms:created>
  <dcterms:modified xsi:type="dcterms:W3CDTF">2020-02-21T20:02:00Z</dcterms:modified>
</cp:coreProperties>
</file>