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3EFA" w14:textId="77777777" w:rsidR="004260A9" w:rsidRDefault="004260A9" w:rsidP="005279C4">
      <w:pPr>
        <w:pStyle w:val="NoSpacing"/>
        <w:jc w:val="center"/>
        <w:rPr>
          <w:rFonts w:ascii="Montserrat" w:hAnsi="Montserrat" w:cstheme="minorHAnsi"/>
          <w:sz w:val="24"/>
          <w:szCs w:val="24"/>
        </w:rPr>
      </w:pPr>
      <w:bookmarkStart w:id="0" w:name="_GoBack"/>
      <w:bookmarkEnd w:id="0"/>
      <w:r w:rsidRPr="004260A9">
        <w:rPr>
          <w:rFonts w:ascii="Montserrat" w:hAnsi="Montserrat" w:cstheme="minorHAnsi"/>
          <w:sz w:val="24"/>
          <w:szCs w:val="24"/>
        </w:rPr>
        <w:t>IEEE Ed Soc Standards Committee Meeting</w:t>
      </w:r>
    </w:p>
    <w:p w14:paraId="159E57D5" w14:textId="2FCAF93C" w:rsidR="00020D67" w:rsidRPr="00BF03E8" w:rsidRDefault="004260A9" w:rsidP="005279C4">
      <w:pPr>
        <w:pStyle w:val="NoSpacing"/>
        <w:jc w:val="center"/>
        <w:rPr>
          <w:rFonts w:ascii="Montserrat" w:hAnsi="Montserrat" w:cstheme="minorHAnsi"/>
          <w:sz w:val="24"/>
          <w:szCs w:val="24"/>
        </w:rPr>
      </w:pPr>
      <w:r>
        <w:rPr>
          <w:rFonts w:ascii="Montserrat" w:hAnsi="Montserrat" w:cstheme="minorHAnsi"/>
          <w:sz w:val="24"/>
          <w:szCs w:val="24"/>
        </w:rPr>
        <w:t>29</w:t>
      </w:r>
      <w:r w:rsidR="005279C4" w:rsidRPr="00BF03E8">
        <w:rPr>
          <w:rFonts w:ascii="Montserrat" w:hAnsi="Montserrat" w:cstheme="minorHAnsi"/>
          <w:sz w:val="24"/>
          <w:szCs w:val="24"/>
        </w:rPr>
        <w:t xml:space="preserve"> </w:t>
      </w:r>
      <w:r>
        <w:rPr>
          <w:rFonts w:ascii="Montserrat" w:hAnsi="Montserrat" w:cstheme="minorHAnsi"/>
          <w:sz w:val="24"/>
          <w:szCs w:val="24"/>
        </w:rPr>
        <w:t>October</w:t>
      </w:r>
      <w:r w:rsidR="005279C4" w:rsidRPr="00BF03E8">
        <w:rPr>
          <w:rFonts w:ascii="Montserrat" w:hAnsi="Montserrat" w:cstheme="minorHAnsi"/>
          <w:sz w:val="24"/>
          <w:szCs w:val="24"/>
        </w:rPr>
        <w:t xml:space="preserve"> </w:t>
      </w:r>
      <w:r w:rsidR="0025339A" w:rsidRPr="00BF03E8">
        <w:rPr>
          <w:rFonts w:ascii="Montserrat" w:hAnsi="Montserrat" w:cstheme="minorHAnsi"/>
          <w:sz w:val="24"/>
          <w:szCs w:val="24"/>
        </w:rPr>
        <w:t>20</w:t>
      </w:r>
      <w:r>
        <w:rPr>
          <w:rFonts w:ascii="Montserrat" w:hAnsi="Montserrat" w:cstheme="minorHAnsi"/>
          <w:sz w:val="24"/>
          <w:szCs w:val="24"/>
        </w:rPr>
        <w:t>20</w:t>
      </w:r>
      <w:r w:rsidR="005279C4" w:rsidRPr="00BF03E8">
        <w:rPr>
          <w:rFonts w:ascii="Montserrat" w:hAnsi="Montserrat" w:cstheme="minorHAnsi"/>
          <w:sz w:val="24"/>
          <w:szCs w:val="24"/>
        </w:rPr>
        <w:t xml:space="preserve"> </w:t>
      </w:r>
      <w:r>
        <w:rPr>
          <w:rFonts w:ascii="Montserrat" w:hAnsi="Montserrat" w:cstheme="minorHAnsi"/>
        </w:rPr>
        <w:t>10:00</w:t>
      </w:r>
      <w:r w:rsidRPr="00BF03E8">
        <w:rPr>
          <w:rFonts w:ascii="Montserrat" w:hAnsi="Montserrat" w:cstheme="minorHAnsi"/>
        </w:rPr>
        <w:t xml:space="preserve"> AM </w:t>
      </w:r>
    </w:p>
    <w:p w14:paraId="619281AB" w14:textId="77777777" w:rsidR="005279C4" w:rsidRPr="00BF03E8" w:rsidRDefault="005279C4" w:rsidP="005279C4">
      <w:pPr>
        <w:pStyle w:val="NoSpacing"/>
        <w:jc w:val="center"/>
        <w:rPr>
          <w:rFonts w:ascii="Montserrat" w:hAnsi="Montserrat" w:cstheme="minorHAnsi"/>
          <w:sz w:val="24"/>
          <w:szCs w:val="24"/>
        </w:rPr>
      </w:pPr>
    </w:p>
    <w:p w14:paraId="4C8576E1" w14:textId="612EC8A4" w:rsidR="00A402D6" w:rsidRPr="00BF03E8" w:rsidRDefault="00A402D6" w:rsidP="005279C4">
      <w:pPr>
        <w:pStyle w:val="NoSpacing"/>
        <w:jc w:val="center"/>
        <w:rPr>
          <w:rFonts w:ascii="Montserrat" w:hAnsi="Montserrat" w:cstheme="minorHAnsi"/>
          <w:sz w:val="24"/>
          <w:szCs w:val="24"/>
        </w:rPr>
      </w:pPr>
      <w:r w:rsidRPr="00BF03E8">
        <w:rPr>
          <w:rFonts w:ascii="Montserrat" w:hAnsi="Montserrat" w:cstheme="minorHAnsi"/>
          <w:sz w:val="24"/>
          <w:szCs w:val="24"/>
        </w:rPr>
        <w:t>Chair:</w:t>
      </w:r>
      <w:r w:rsidR="0025339A" w:rsidRPr="00BF03E8">
        <w:rPr>
          <w:rFonts w:ascii="Montserrat" w:hAnsi="Montserrat" w:cstheme="minorHAnsi"/>
          <w:sz w:val="24"/>
          <w:szCs w:val="24"/>
        </w:rPr>
        <w:t xml:space="preserve"> </w:t>
      </w:r>
      <w:proofErr w:type="spellStart"/>
      <w:r w:rsidR="0025339A" w:rsidRPr="00BF03E8">
        <w:rPr>
          <w:rFonts w:ascii="Montserrat" w:hAnsi="Montserrat" w:cstheme="minorHAnsi"/>
          <w:sz w:val="24"/>
          <w:szCs w:val="24"/>
        </w:rPr>
        <w:t>Hamadou</w:t>
      </w:r>
      <w:proofErr w:type="spellEnd"/>
      <w:r w:rsidR="0025339A" w:rsidRPr="00BF03E8">
        <w:rPr>
          <w:rFonts w:ascii="Montserrat" w:hAnsi="Montserrat" w:cstheme="minorHAnsi"/>
          <w:sz w:val="24"/>
          <w:szCs w:val="24"/>
        </w:rPr>
        <w:t xml:space="preserve"> </w:t>
      </w:r>
      <w:proofErr w:type="spellStart"/>
      <w:r w:rsidR="0025339A" w:rsidRPr="00BF03E8">
        <w:rPr>
          <w:rStyle w:val="uxksbf"/>
          <w:rFonts w:ascii="Montserrat" w:hAnsi="Montserrat" w:cstheme="minorHAnsi"/>
          <w:sz w:val="24"/>
          <w:szCs w:val="24"/>
        </w:rPr>
        <w:t>Saliah-Hassane</w:t>
      </w:r>
      <w:proofErr w:type="spellEnd"/>
    </w:p>
    <w:p w14:paraId="0C6FA773" w14:textId="77777777" w:rsidR="005279C4" w:rsidRPr="00BF03E8" w:rsidRDefault="005279C4" w:rsidP="005279C4">
      <w:pPr>
        <w:pStyle w:val="ListParagraph"/>
        <w:rPr>
          <w:rFonts w:ascii="Montserrat" w:hAnsi="Montserrat" w:cstheme="minorHAnsi"/>
        </w:rPr>
      </w:pPr>
    </w:p>
    <w:p w14:paraId="327794C9" w14:textId="77777777" w:rsidR="00A402D6" w:rsidRPr="00BF03E8" w:rsidRDefault="00A402D6" w:rsidP="00A402D6">
      <w:pPr>
        <w:numPr>
          <w:ilvl w:val="0"/>
          <w:numId w:val="23"/>
        </w:numPr>
        <w:spacing w:before="120"/>
        <w:rPr>
          <w:rFonts w:ascii="Montserrat" w:hAnsi="Montserrat" w:cstheme="minorHAnsi"/>
          <w:sz w:val="22"/>
          <w:szCs w:val="22"/>
        </w:rPr>
      </w:pPr>
      <w:r w:rsidRPr="00BF03E8">
        <w:rPr>
          <w:rFonts w:ascii="Montserrat" w:hAnsi="Montserrat" w:cstheme="minorHAnsi"/>
          <w:sz w:val="22"/>
          <w:szCs w:val="22"/>
        </w:rPr>
        <w:t>Call to Order:</w:t>
      </w:r>
    </w:p>
    <w:p w14:paraId="3093AABA" w14:textId="4D5DC36F" w:rsidR="00A402D6" w:rsidRPr="00BF03E8" w:rsidRDefault="00020D67" w:rsidP="00A402D6">
      <w:pPr>
        <w:numPr>
          <w:ilvl w:val="1"/>
          <w:numId w:val="23"/>
        </w:numPr>
        <w:spacing w:before="120"/>
        <w:rPr>
          <w:rFonts w:ascii="Montserrat" w:hAnsi="Montserrat" w:cstheme="minorHAnsi"/>
          <w:sz w:val="22"/>
          <w:szCs w:val="22"/>
        </w:rPr>
      </w:pPr>
      <w:r w:rsidRPr="00BF03E8">
        <w:rPr>
          <w:rFonts w:ascii="Montserrat" w:hAnsi="Montserrat" w:cstheme="minorHAnsi"/>
          <w:sz w:val="22"/>
          <w:szCs w:val="22"/>
        </w:rPr>
        <w:t xml:space="preserve">The meeting was called to order by the Chair at </w:t>
      </w:r>
      <w:r w:rsidR="004260A9">
        <w:rPr>
          <w:rFonts w:ascii="Montserrat" w:hAnsi="Montserrat" w:cstheme="minorHAnsi"/>
          <w:sz w:val="22"/>
          <w:szCs w:val="22"/>
        </w:rPr>
        <w:t>10:00</w:t>
      </w:r>
      <w:r w:rsidRPr="00BF03E8">
        <w:rPr>
          <w:rFonts w:ascii="Montserrat" w:hAnsi="Montserrat" w:cstheme="minorHAnsi"/>
          <w:sz w:val="22"/>
          <w:szCs w:val="22"/>
        </w:rPr>
        <w:t xml:space="preserve"> A</w:t>
      </w:r>
      <w:r w:rsidR="004260A9">
        <w:rPr>
          <w:rFonts w:ascii="Montserrat" w:hAnsi="Montserrat" w:cstheme="minorHAnsi"/>
          <w:sz w:val="22"/>
          <w:szCs w:val="22"/>
        </w:rPr>
        <w:t>M</w:t>
      </w:r>
      <w:r w:rsidRPr="00BF03E8">
        <w:rPr>
          <w:rFonts w:ascii="Montserrat" w:hAnsi="Montserrat" w:cstheme="minorHAnsi"/>
          <w:sz w:val="22"/>
          <w:szCs w:val="22"/>
        </w:rPr>
        <w:t>.</w:t>
      </w:r>
    </w:p>
    <w:p w14:paraId="2C0974E4" w14:textId="6F9CC68F" w:rsidR="00A402D6" w:rsidRDefault="00267D8C" w:rsidP="00A402D6">
      <w:pPr>
        <w:numPr>
          <w:ilvl w:val="0"/>
          <w:numId w:val="23"/>
        </w:numPr>
        <w:spacing w:before="120"/>
        <w:rPr>
          <w:rFonts w:ascii="Montserrat" w:hAnsi="Montserrat" w:cstheme="minorHAnsi"/>
          <w:sz w:val="22"/>
          <w:szCs w:val="22"/>
        </w:rPr>
      </w:pPr>
      <w:r w:rsidRPr="00BF03E8">
        <w:rPr>
          <w:rFonts w:ascii="Montserrat" w:hAnsi="Montserrat" w:cstheme="minorHAnsi"/>
          <w:sz w:val="22"/>
          <w:szCs w:val="22"/>
        </w:rPr>
        <w:t>Roll Call</w:t>
      </w:r>
    </w:p>
    <w:p w14:paraId="01D62812" w14:textId="1388511F" w:rsidR="00470919" w:rsidRPr="00BF03E8" w:rsidRDefault="00470919" w:rsidP="004260A9">
      <w:pPr>
        <w:spacing w:before="120"/>
        <w:ind w:left="1440"/>
        <w:rPr>
          <w:rFonts w:ascii="Montserrat" w:hAnsi="Montserrat" w:cstheme="minorHAnsi"/>
          <w:sz w:val="22"/>
          <w:szCs w:val="22"/>
        </w:rPr>
      </w:pPr>
    </w:p>
    <w:tbl>
      <w:tblPr>
        <w:tblStyle w:val="TableGrid"/>
        <w:tblW w:w="9404" w:type="dxa"/>
        <w:tblInd w:w="355" w:type="dxa"/>
        <w:tblLook w:val="04A0" w:firstRow="1" w:lastRow="0" w:firstColumn="1" w:lastColumn="0" w:noHBand="0" w:noVBand="1"/>
      </w:tblPr>
      <w:tblGrid>
        <w:gridCol w:w="9404"/>
      </w:tblGrid>
      <w:tr w:rsidR="004260A9" w14:paraId="1DB03453" w14:textId="77777777" w:rsidTr="00041422">
        <w:trPr>
          <w:trHeight w:val="104"/>
        </w:trPr>
        <w:tc>
          <w:tcPr>
            <w:tcW w:w="9404" w:type="dxa"/>
            <w:tcBorders>
              <w:bottom w:val="single" w:sz="4" w:space="0" w:color="auto"/>
            </w:tcBorders>
          </w:tcPr>
          <w:p w14:paraId="1F626B04" w14:textId="77777777" w:rsidR="004260A9" w:rsidRPr="00133226" w:rsidRDefault="004260A9" w:rsidP="000C2FC7">
            <w:pPr>
              <w:spacing w:before="120"/>
              <w:jc w:val="center"/>
              <w:rPr>
                <w:rFonts w:ascii="Montserrat" w:hAnsi="Montserrat" w:cstheme="minorHAnsi"/>
                <w:b/>
                <w:sz w:val="22"/>
                <w:szCs w:val="22"/>
              </w:rPr>
            </w:pPr>
            <w:r w:rsidRPr="00133226">
              <w:rPr>
                <w:rFonts w:ascii="Montserrat" w:hAnsi="Montserrat" w:cstheme="minorHAnsi"/>
                <w:b/>
                <w:sz w:val="22"/>
                <w:szCs w:val="22"/>
              </w:rPr>
              <w:t>ONLINE</w:t>
            </w:r>
          </w:p>
        </w:tc>
      </w:tr>
      <w:tr w:rsidR="004260A9" w:rsidRPr="004260A9" w14:paraId="08085142" w14:textId="77777777" w:rsidTr="00041422">
        <w:trPr>
          <w:trHeight w:val="2211"/>
        </w:trPr>
        <w:tc>
          <w:tcPr>
            <w:tcW w:w="9404" w:type="dxa"/>
            <w:tcBorders>
              <w:top w:val="single" w:sz="4" w:space="0" w:color="auto"/>
              <w:left w:val="single" w:sz="4" w:space="0" w:color="auto"/>
              <w:bottom w:val="single" w:sz="4" w:space="0" w:color="auto"/>
              <w:right w:val="single" w:sz="4" w:space="0" w:color="auto"/>
            </w:tcBorders>
          </w:tcPr>
          <w:p w14:paraId="039CF3AD" w14:textId="77777777" w:rsidR="004260A9" w:rsidRPr="00041422" w:rsidRDefault="004260A9" w:rsidP="004260A9">
            <w:pPr>
              <w:pStyle w:val="ListParagraph"/>
              <w:numPr>
                <w:ilvl w:val="0"/>
                <w:numId w:val="29"/>
              </w:numPr>
              <w:rPr>
                <w:rFonts w:ascii="Montserrat" w:hAnsi="Montserrat" w:cstheme="minorHAnsi"/>
                <w:sz w:val="22"/>
                <w:szCs w:val="22"/>
              </w:rPr>
            </w:pPr>
            <w:proofErr w:type="spellStart"/>
            <w:r w:rsidRPr="00041422">
              <w:rPr>
                <w:rFonts w:ascii="Montserrat" w:hAnsi="Montserrat" w:cstheme="minorHAnsi"/>
                <w:sz w:val="22"/>
                <w:szCs w:val="22"/>
              </w:rPr>
              <w:t>Hamadou</w:t>
            </w:r>
            <w:proofErr w:type="spellEnd"/>
            <w:r w:rsidRPr="00041422">
              <w:rPr>
                <w:rFonts w:ascii="Montserrat" w:hAnsi="Montserrat" w:cstheme="minorHAnsi"/>
                <w:sz w:val="22"/>
                <w:szCs w:val="22"/>
              </w:rPr>
              <w:t xml:space="preserve"> </w:t>
            </w:r>
            <w:proofErr w:type="spellStart"/>
            <w:r w:rsidRPr="00041422">
              <w:rPr>
                <w:rFonts w:ascii="Montserrat" w:hAnsi="Montserrat" w:cstheme="minorHAnsi"/>
                <w:sz w:val="22"/>
                <w:szCs w:val="22"/>
              </w:rPr>
              <w:t>Saliah-Hassane</w:t>
            </w:r>
            <w:proofErr w:type="spellEnd"/>
          </w:p>
          <w:p w14:paraId="373CEE71" w14:textId="77777777" w:rsidR="004260A9" w:rsidRPr="00041422" w:rsidRDefault="004260A9" w:rsidP="004260A9">
            <w:pPr>
              <w:pStyle w:val="ListParagraph"/>
              <w:numPr>
                <w:ilvl w:val="0"/>
                <w:numId w:val="29"/>
              </w:numPr>
              <w:rPr>
                <w:rFonts w:ascii="Montserrat" w:hAnsi="Montserrat" w:cstheme="minorHAnsi"/>
                <w:sz w:val="22"/>
                <w:szCs w:val="22"/>
              </w:rPr>
            </w:pPr>
            <w:r w:rsidRPr="00041422">
              <w:rPr>
                <w:rFonts w:ascii="Montserrat" w:hAnsi="Montserrat" w:cstheme="minorHAnsi"/>
                <w:sz w:val="22"/>
                <w:szCs w:val="22"/>
              </w:rPr>
              <w:t>Luis Felipe Zapata Rivera</w:t>
            </w:r>
          </w:p>
          <w:p w14:paraId="3794408A" w14:textId="77777777" w:rsidR="004260A9" w:rsidRPr="00041422" w:rsidRDefault="004260A9" w:rsidP="004260A9">
            <w:pPr>
              <w:pStyle w:val="ListParagraph"/>
              <w:numPr>
                <w:ilvl w:val="0"/>
                <w:numId w:val="29"/>
              </w:numPr>
              <w:rPr>
                <w:rFonts w:ascii="Montserrat" w:hAnsi="Montserrat" w:cstheme="minorHAnsi"/>
                <w:sz w:val="22"/>
                <w:szCs w:val="22"/>
              </w:rPr>
            </w:pPr>
            <w:proofErr w:type="spellStart"/>
            <w:r w:rsidRPr="00041422">
              <w:rPr>
                <w:rFonts w:ascii="Montserrat" w:hAnsi="Montserrat" w:cstheme="minorHAnsi"/>
                <w:sz w:val="22"/>
                <w:szCs w:val="22"/>
              </w:rPr>
              <w:t>Cihan</w:t>
            </w:r>
            <w:proofErr w:type="spellEnd"/>
            <w:r w:rsidRPr="00041422">
              <w:rPr>
                <w:rFonts w:ascii="Montserrat" w:hAnsi="Montserrat" w:cstheme="minorHAnsi"/>
                <w:sz w:val="22"/>
                <w:szCs w:val="22"/>
              </w:rPr>
              <w:t xml:space="preserve"> </w:t>
            </w:r>
            <w:proofErr w:type="spellStart"/>
            <w:r w:rsidRPr="00041422">
              <w:rPr>
                <w:rFonts w:ascii="Montserrat" w:hAnsi="Montserrat" w:cstheme="minorHAnsi"/>
                <w:sz w:val="22"/>
                <w:szCs w:val="22"/>
              </w:rPr>
              <w:t>Varol</w:t>
            </w:r>
            <w:proofErr w:type="spellEnd"/>
          </w:p>
          <w:p w14:paraId="4D7CBFA8" w14:textId="77777777" w:rsidR="004260A9" w:rsidRPr="00041422" w:rsidRDefault="004260A9" w:rsidP="004260A9">
            <w:pPr>
              <w:pStyle w:val="ListParagraph"/>
              <w:numPr>
                <w:ilvl w:val="0"/>
                <w:numId w:val="29"/>
              </w:numPr>
              <w:rPr>
                <w:rFonts w:ascii="Montserrat" w:hAnsi="Montserrat" w:cstheme="minorHAnsi"/>
                <w:sz w:val="22"/>
                <w:szCs w:val="22"/>
              </w:rPr>
            </w:pPr>
            <w:proofErr w:type="spellStart"/>
            <w:r w:rsidRPr="00041422">
              <w:rPr>
                <w:rFonts w:ascii="Montserrat" w:hAnsi="Montserrat" w:cstheme="minorHAnsi"/>
                <w:sz w:val="22"/>
                <w:szCs w:val="22"/>
              </w:rPr>
              <w:t>Ibibia</w:t>
            </w:r>
            <w:proofErr w:type="spellEnd"/>
            <w:r w:rsidRPr="00041422">
              <w:rPr>
                <w:rFonts w:ascii="Montserrat" w:hAnsi="Montserrat" w:cstheme="minorHAnsi"/>
                <w:sz w:val="22"/>
                <w:szCs w:val="22"/>
              </w:rPr>
              <w:t xml:space="preserve"> K </w:t>
            </w:r>
            <w:proofErr w:type="spellStart"/>
            <w:r w:rsidRPr="00041422">
              <w:rPr>
                <w:rFonts w:ascii="Montserrat" w:hAnsi="Montserrat" w:cstheme="minorHAnsi"/>
                <w:sz w:val="22"/>
                <w:szCs w:val="22"/>
              </w:rPr>
              <w:t>Varol</w:t>
            </w:r>
            <w:proofErr w:type="spellEnd"/>
          </w:p>
          <w:p w14:paraId="45D15B7C" w14:textId="77777777" w:rsidR="004260A9" w:rsidRPr="00041422" w:rsidRDefault="004260A9" w:rsidP="004260A9">
            <w:pPr>
              <w:pStyle w:val="ListParagraph"/>
              <w:numPr>
                <w:ilvl w:val="0"/>
                <w:numId w:val="29"/>
              </w:numPr>
              <w:rPr>
                <w:rFonts w:ascii="Montserrat" w:hAnsi="Montserrat" w:cstheme="minorHAnsi"/>
                <w:sz w:val="22"/>
                <w:szCs w:val="22"/>
              </w:rPr>
            </w:pPr>
            <w:r w:rsidRPr="00041422">
              <w:rPr>
                <w:rFonts w:ascii="Montserrat" w:hAnsi="Montserrat" w:cstheme="minorHAnsi"/>
                <w:sz w:val="22"/>
                <w:szCs w:val="22"/>
              </w:rPr>
              <w:t>Johann Marquez-</w:t>
            </w:r>
            <w:proofErr w:type="spellStart"/>
            <w:r w:rsidRPr="00041422">
              <w:rPr>
                <w:rFonts w:ascii="Montserrat" w:hAnsi="Montserrat" w:cstheme="minorHAnsi"/>
                <w:sz w:val="22"/>
                <w:szCs w:val="22"/>
              </w:rPr>
              <w:t>Barja</w:t>
            </w:r>
            <w:proofErr w:type="spellEnd"/>
          </w:p>
          <w:p w14:paraId="0BAF7A85" w14:textId="77777777" w:rsidR="004260A9" w:rsidRPr="00041422" w:rsidRDefault="004260A9" w:rsidP="004260A9">
            <w:pPr>
              <w:pStyle w:val="ListParagraph"/>
              <w:numPr>
                <w:ilvl w:val="0"/>
                <w:numId w:val="29"/>
              </w:numPr>
              <w:rPr>
                <w:rFonts w:ascii="Montserrat" w:hAnsi="Montserrat" w:cstheme="minorHAnsi"/>
                <w:sz w:val="22"/>
                <w:szCs w:val="22"/>
              </w:rPr>
            </w:pPr>
            <w:r w:rsidRPr="00041422">
              <w:rPr>
                <w:rFonts w:ascii="Montserrat" w:hAnsi="Montserrat" w:cstheme="minorHAnsi"/>
                <w:sz w:val="22"/>
                <w:szCs w:val="22"/>
              </w:rPr>
              <w:t>K P Mark</w:t>
            </w:r>
          </w:p>
          <w:p w14:paraId="65FBE4F4" w14:textId="77777777" w:rsidR="004260A9" w:rsidRPr="00041422" w:rsidRDefault="004260A9" w:rsidP="004260A9">
            <w:pPr>
              <w:pStyle w:val="ListParagraph"/>
              <w:numPr>
                <w:ilvl w:val="0"/>
                <w:numId w:val="29"/>
              </w:numPr>
              <w:rPr>
                <w:rFonts w:ascii="Montserrat" w:hAnsi="Montserrat" w:cstheme="minorHAnsi"/>
                <w:sz w:val="22"/>
                <w:szCs w:val="22"/>
              </w:rPr>
            </w:pPr>
            <w:r w:rsidRPr="00041422">
              <w:rPr>
                <w:rFonts w:ascii="Montserrat" w:hAnsi="Montserrat" w:cstheme="minorHAnsi"/>
                <w:sz w:val="22"/>
                <w:szCs w:val="22"/>
              </w:rPr>
              <w:t xml:space="preserve">Martin Llamas </w:t>
            </w:r>
            <w:proofErr w:type="spellStart"/>
            <w:r w:rsidRPr="00041422">
              <w:rPr>
                <w:rFonts w:ascii="Montserrat" w:hAnsi="Montserrat" w:cstheme="minorHAnsi"/>
                <w:sz w:val="22"/>
                <w:szCs w:val="22"/>
              </w:rPr>
              <w:t>Nistal</w:t>
            </w:r>
            <w:proofErr w:type="spellEnd"/>
          </w:p>
          <w:p w14:paraId="0B8B5E07" w14:textId="77777777" w:rsidR="004260A9" w:rsidRPr="00041422" w:rsidRDefault="004260A9" w:rsidP="004260A9">
            <w:pPr>
              <w:pStyle w:val="ListParagraph"/>
              <w:numPr>
                <w:ilvl w:val="0"/>
                <w:numId w:val="29"/>
              </w:numPr>
              <w:rPr>
                <w:rFonts w:ascii="Montserrat" w:hAnsi="Montserrat" w:cstheme="minorHAnsi"/>
                <w:sz w:val="22"/>
                <w:szCs w:val="22"/>
              </w:rPr>
            </w:pPr>
            <w:r w:rsidRPr="00041422">
              <w:rPr>
                <w:rFonts w:ascii="Montserrat" w:hAnsi="Montserrat" w:cstheme="minorHAnsi"/>
                <w:sz w:val="22"/>
                <w:szCs w:val="22"/>
              </w:rPr>
              <w:t>Rob Reilly</w:t>
            </w:r>
          </w:p>
          <w:p w14:paraId="538DF54C" w14:textId="0E8DBC35" w:rsidR="004260A9" w:rsidRPr="004260A9" w:rsidRDefault="004260A9" w:rsidP="004260A9">
            <w:pPr>
              <w:pStyle w:val="ListParagraph"/>
              <w:numPr>
                <w:ilvl w:val="0"/>
                <w:numId w:val="29"/>
              </w:numPr>
              <w:rPr>
                <w:rFonts w:ascii="Montserrat" w:hAnsi="Montserrat" w:cstheme="minorHAnsi"/>
                <w:sz w:val="22"/>
                <w:szCs w:val="22"/>
                <w:lang w:val="es-CO"/>
              </w:rPr>
            </w:pPr>
            <w:r w:rsidRPr="00041422">
              <w:rPr>
                <w:rFonts w:ascii="Montserrat" w:hAnsi="Montserrat" w:cstheme="minorHAnsi"/>
                <w:sz w:val="22"/>
                <w:szCs w:val="22"/>
              </w:rPr>
              <w:t>Shiny A</w:t>
            </w:r>
          </w:p>
        </w:tc>
      </w:tr>
    </w:tbl>
    <w:p w14:paraId="422212FD" w14:textId="77777777" w:rsidR="00470919" w:rsidRPr="004260A9" w:rsidRDefault="00470919" w:rsidP="000C2FC7">
      <w:pPr>
        <w:spacing w:before="120"/>
        <w:ind w:left="1440"/>
        <w:rPr>
          <w:rFonts w:ascii="Montserrat" w:hAnsi="Montserrat" w:cstheme="minorHAnsi"/>
          <w:sz w:val="22"/>
          <w:szCs w:val="22"/>
          <w:lang w:val="es-CO"/>
        </w:rPr>
      </w:pPr>
    </w:p>
    <w:p w14:paraId="4FC2B934" w14:textId="77777777" w:rsidR="00A402D6" w:rsidRPr="00BF03E8" w:rsidRDefault="00A402D6" w:rsidP="00A402D6">
      <w:pPr>
        <w:numPr>
          <w:ilvl w:val="0"/>
          <w:numId w:val="23"/>
        </w:numPr>
        <w:spacing w:before="120"/>
        <w:rPr>
          <w:rFonts w:ascii="Montserrat" w:hAnsi="Montserrat" w:cstheme="minorHAnsi"/>
          <w:sz w:val="22"/>
          <w:szCs w:val="22"/>
        </w:rPr>
      </w:pPr>
      <w:r w:rsidRPr="00BF03E8">
        <w:rPr>
          <w:rFonts w:ascii="Montserrat" w:hAnsi="Montserrat" w:cstheme="minorHAnsi"/>
          <w:sz w:val="22"/>
          <w:szCs w:val="22"/>
        </w:rPr>
        <w:t>Approval of agenda</w:t>
      </w:r>
    </w:p>
    <w:p w14:paraId="7C47D2FC" w14:textId="024B3E7B" w:rsidR="00A402D6" w:rsidRDefault="004260A9" w:rsidP="000B2A4A">
      <w:pPr>
        <w:spacing w:before="120"/>
        <w:ind w:left="1080"/>
        <w:rPr>
          <w:rFonts w:ascii="Montserrat" w:hAnsi="Montserrat" w:cstheme="minorHAnsi"/>
          <w:sz w:val="22"/>
          <w:szCs w:val="22"/>
        </w:rPr>
      </w:pPr>
      <w:r w:rsidRPr="004260A9">
        <w:rPr>
          <w:rFonts w:ascii="Montserrat" w:hAnsi="Montserrat" w:cstheme="minorHAnsi"/>
          <w:sz w:val="22"/>
          <w:szCs w:val="22"/>
        </w:rPr>
        <w:t xml:space="preserve">Johann Marquez </w:t>
      </w:r>
      <w:r w:rsidR="00020D67" w:rsidRPr="00BF03E8">
        <w:rPr>
          <w:rFonts w:ascii="Montserrat" w:hAnsi="Montserrat" w:cstheme="minorHAnsi"/>
          <w:sz w:val="22"/>
          <w:szCs w:val="22"/>
        </w:rPr>
        <w:t xml:space="preserve">moved to approve the agenda. It was seconded by </w:t>
      </w:r>
      <w:proofErr w:type="spellStart"/>
      <w:r w:rsidRPr="004260A9">
        <w:rPr>
          <w:rFonts w:ascii="Montserrat" w:hAnsi="Montserrat" w:cstheme="minorHAnsi"/>
          <w:sz w:val="22"/>
          <w:szCs w:val="22"/>
        </w:rPr>
        <w:t>Dabipi</w:t>
      </w:r>
      <w:proofErr w:type="spellEnd"/>
      <w:r w:rsidRPr="004260A9">
        <w:rPr>
          <w:rFonts w:ascii="Montserrat" w:hAnsi="Montserrat" w:cstheme="minorHAnsi"/>
          <w:sz w:val="22"/>
          <w:szCs w:val="22"/>
        </w:rPr>
        <w:t xml:space="preserve"> seconded</w:t>
      </w:r>
      <w:r w:rsidR="00020D67" w:rsidRPr="00BF03E8">
        <w:rPr>
          <w:rFonts w:ascii="Montserrat" w:hAnsi="Montserrat" w:cstheme="minorHAnsi"/>
          <w:sz w:val="22"/>
          <w:szCs w:val="22"/>
        </w:rPr>
        <w:t>. All were in favor to approve the agenda.</w:t>
      </w:r>
    </w:p>
    <w:p w14:paraId="2F50C9B1" w14:textId="580FA327" w:rsidR="004260A9" w:rsidRPr="00BF03E8" w:rsidRDefault="004260A9" w:rsidP="004260A9">
      <w:pPr>
        <w:numPr>
          <w:ilvl w:val="0"/>
          <w:numId w:val="23"/>
        </w:numPr>
        <w:spacing w:before="120"/>
        <w:rPr>
          <w:rFonts w:ascii="Montserrat" w:hAnsi="Montserrat" w:cstheme="minorHAnsi"/>
          <w:sz w:val="22"/>
          <w:szCs w:val="22"/>
        </w:rPr>
      </w:pPr>
      <w:r w:rsidRPr="00BF03E8">
        <w:rPr>
          <w:rFonts w:ascii="Montserrat" w:hAnsi="Montserrat" w:cstheme="minorHAnsi"/>
          <w:sz w:val="22"/>
          <w:szCs w:val="22"/>
        </w:rPr>
        <w:t xml:space="preserve">Approval of </w:t>
      </w:r>
      <w:r>
        <w:rPr>
          <w:rFonts w:ascii="Montserrat" w:hAnsi="Montserrat" w:cstheme="minorHAnsi"/>
          <w:sz w:val="22"/>
          <w:szCs w:val="22"/>
        </w:rPr>
        <w:t>minutes previous meeting</w:t>
      </w:r>
    </w:p>
    <w:p w14:paraId="49565E79" w14:textId="2EFF32AC" w:rsidR="004260A9" w:rsidRDefault="004260A9" w:rsidP="000B2A4A">
      <w:pPr>
        <w:spacing w:before="120"/>
        <w:ind w:left="1080"/>
        <w:rPr>
          <w:rFonts w:ascii="Montserrat" w:hAnsi="Montserrat" w:cstheme="minorHAnsi"/>
          <w:sz w:val="22"/>
          <w:szCs w:val="22"/>
        </w:rPr>
      </w:pPr>
      <w:r w:rsidRPr="004260A9">
        <w:rPr>
          <w:rFonts w:ascii="Montserrat" w:hAnsi="Montserrat" w:cstheme="minorHAnsi"/>
          <w:sz w:val="22"/>
          <w:szCs w:val="22"/>
        </w:rPr>
        <w:t xml:space="preserve">Johann Marquez </w:t>
      </w:r>
      <w:r w:rsidRPr="00BF03E8">
        <w:rPr>
          <w:rFonts w:ascii="Montserrat" w:hAnsi="Montserrat" w:cstheme="minorHAnsi"/>
          <w:sz w:val="22"/>
          <w:szCs w:val="22"/>
        </w:rPr>
        <w:t xml:space="preserve">moved to approve the </w:t>
      </w:r>
      <w:r>
        <w:rPr>
          <w:rFonts w:ascii="Montserrat" w:hAnsi="Montserrat" w:cstheme="minorHAnsi"/>
          <w:sz w:val="22"/>
          <w:szCs w:val="22"/>
        </w:rPr>
        <w:t>minutes</w:t>
      </w:r>
      <w:r w:rsidRPr="00BF03E8">
        <w:rPr>
          <w:rFonts w:ascii="Montserrat" w:hAnsi="Montserrat" w:cstheme="minorHAnsi"/>
          <w:sz w:val="22"/>
          <w:szCs w:val="22"/>
        </w:rPr>
        <w:t xml:space="preserve">. It was seconded by </w:t>
      </w:r>
      <w:proofErr w:type="spellStart"/>
      <w:r w:rsidRPr="004260A9">
        <w:rPr>
          <w:rFonts w:ascii="Montserrat" w:hAnsi="Montserrat" w:cstheme="minorHAnsi"/>
          <w:sz w:val="22"/>
          <w:szCs w:val="22"/>
        </w:rPr>
        <w:t>Dabipi</w:t>
      </w:r>
      <w:proofErr w:type="spellEnd"/>
      <w:r w:rsidRPr="004260A9">
        <w:rPr>
          <w:rFonts w:ascii="Montserrat" w:hAnsi="Montserrat" w:cstheme="minorHAnsi"/>
          <w:sz w:val="22"/>
          <w:szCs w:val="22"/>
        </w:rPr>
        <w:t xml:space="preserve"> seconded</w:t>
      </w:r>
      <w:r w:rsidRPr="00BF03E8">
        <w:rPr>
          <w:rFonts w:ascii="Montserrat" w:hAnsi="Montserrat" w:cstheme="minorHAnsi"/>
          <w:sz w:val="22"/>
          <w:szCs w:val="22"/>
        </w:rPr>
        <w:t xml:space="preserve">. All were in favor to approve the </w:t>
      </w:r>
      <w:r>
        <w:rPr>
          <w:rFonts w:ascii="Montserrat" w:hAnsi="Montserrat" w:cstheme="minorHAnsi"/>
          <w:sz w:val="22"/>
          <w:szCs w:val="22"/>
        </w:rPr>
        <w:t>minutes</w:t>
      </w:r>
      <w:r w:rsidRPr="00BF03E8">
        <w:rPr>
          <w:rFonts w:ascii="Montserrat" w:hAnsi="Montserrat" w:cstheme="minorHAnsi"/>
          <w:sz w:val="22"/>
          <w:szCs w:val="22"/>
        </w:rPr>
        <w:t>.</w:t>
      </w:r>
    </w:p>
    <w:p w14:paraId="33EC559F" w14:textId="74B2072D" w:rsidR="00A402D6" w:rsidRDefault="00A402D6" w:rsidP="00A402D6">
      <w:pPr>
        <w:numPr>
          <w:ilvl w:val="0"/>
          <w:numId w:val="23"/>
        </w:numPr>
        <w:spacing w:before="120"/>
        <w:rPr>
          <w:rFonts w:ascii="Montserrat" w:hAnsi="Montserrat" w:cstheme="minorHAnsi"/>
          <w:sz w:val="22"/>
          <w:szCs w:val="22"/>
        </w:rPr>
      </w:pPr>
      <w:r w:rsidRPr="00BF03E8">
        <w:rPr>
          <w:rFonts w:ascii="Montserrat" w:hAnsi="Montserrat" w:cstheme="minorHAnsi"/>
          <w:sz w:val="22"/>
          <w:szCs w:val="22"/>
        </w:rPr>
        <w:t>Technical Discussion</w:t>
      </w:r>
    </w:p>
    <w:p w14:paraId="41756310" w14:textId="288E412E" w:rsidR="004260A9" w:rsidRPr="000B2A4A" w:rsidRDefault="004260A9" w:rsidP="000B2A4A">
      <w:pPr>
        <w:pStyle w:val="ListParagraph"/>
        <w:numPr>
          <w:ilvl w:val="1"/>
          <w:numId w:val="23"/>
        </w:numPr>
        <w:spacing w:before="120"/>
        <w:rPr>
          <w:rFonts w:ascii="Montserrat" w:hAnsi="Montserrat" w:cstheme="minorHAnsi"/>
          <w:sz w:val="22"/>
          <w:szCs w:val="22"/>
        </w:rPr>
      </w:pPr>
      <w:r w:rsidRPr="000B2A4A">
        <w:rPr>
          <w:rFonts w:ascii="Montserrat" w:hAnsi="Montserrat" w:cstheme="minorHAnsi"/>
          <w:sz w:val="22"/>
          <w:szCs w:val="22"/>
        </w:rPr>
        <w:t>Ongoing Activities within IEEE Education Society (Chair)</w:t>
      </w:r>
    </w:p>
    <w:p w14:paraId="2ED3F9AB" w14:textId="32574038" w:rsidR="00226ADA" w:rsidRDefault="004260A9" w:rsidP="000B2A4A">
      <w:pPr>
        <w:pStyle w:val="ListParagraph"/>
        <w:numPr>
          <w:ilvl w:val="0"/>
          <w:numId w:val="41"/>
        </w:numPr>
        <w:spacing w:before="120"/>
        <w:rPr>
          <w:rFonts w:ascii="Montserrat" w:hAnsi="Montserrat" w:cstheme="minorHAnsi"/>
          <w:sz w:val="22"/>
          <w:szCs w:val="22"/>
        </w:rPr>
      </w:pPr>
      <w:r w:rsidRPr="000B2A4A">
        <w:rPr>
          <w:rFonts w:ascii="Montserrat" w:hAnsi="Montserrat" w:cstheme="minorHAnsi"/>
          <w:sz w:val="22"/>
          <w:szCs w:val="22"/>
        </w:rPr>
        <w:t xml:space="preserve">Strategic Plan: </w:t>
      </w:r>
    </w:p>
    <w:p w14:paraId="402A38CC" w14:textId="7FB177DA" w:rsidR="00226ADA" w:rsidRPr="00226ADA" w:rsidRDefault="00226ADA" w:rsidP="00226ADA">
      <w:pPr>
        <w:spacing w:before="120"/>
        <w:ind w:left="1710"/>
        <w:rPr>
          <w:rFonts w:ascii="Montserrat" w:hAnsi="Montserrat" w:cstheme="minorHAnsi"/>
          <w:sz w:val="22"/>
          <w:szCs w:val="22"/>
        </w:rPr>
      </w:pPr>
      <w:r w:rsidRPr="00226ADA">
        <w:rPr>
          <w:rFonts w:ascii="Montserrat" w:hAnsi="Montserrat" w:cstheme="minorHAnsi"/>
          <w:sz w:val="22"/>
          <w:szCs w:val="22"/>
        </w:rPr>
        <w:t>Need one or two volunteers to work with the Chair on the standards committee views standards committee views</w:t>
      </w:r>
    </w:p>
    <w:p w14:paraId="2ED1BC02" w14:textId="77777777" w:rsidR="00226ADA" w:rsidRPr="00226ADA" w:rsidRDefault="00226ADA" w:rsidP="00226ADA">
      <w:pPr>
        <w:spacing w:before="120"/>
        <w:ind w:left="1710"/>
        <w:rPr>
          <w:rFonts w:ascii="Montserrat" w:hAnsi="Montserrat" w:cstheme="minorHAnsi"/>
          <w:sz w:val="22"/>
          <w:szCs w:val="22"/>
        </w:rPr>
      </w:pPr>
      <w:r w:rsidRPr="00226ADA">
        <w:rPr>
          <w:rFonts w:ascii="Montserrat" w:hAnsi="Montserrat" w:cstheme="minorHAnsi"/>
          <w:sz w:val="22"/>
          <w:szCs w:val="22"/>
        </w:rPr>
        <w:t xml:space="preserve">Our standards committee has a strong support of the </w:t>
      </w:r>
      <w:proofErr w:type="spellStart"/>
      <w:r w:rsidRPr="00226ADA">
        <w:rPr>
          <w:rFonts w:ascii="Montserrat" w:hAnsi="Montserrat" w:cstheme="minorHAnsi"/>
          <w:sz w:val="22"/>
          <w:szCs w:val="22"/>
        </w:rPr>
        <w:t>BoG</w:t>
      </w:r>
      <w:proofErr w:type="spellEnd"/>
      <w:r w:rsidRPr="00226ADA">
        <w:rPr>
          <w:rFonts w:ascii="Montserrat" w:hAnsi="Montserrat" w:cstheme="minorHAnsi"/>
          <w:sz w:val="22"/>
          <w:szCs w:val="22"/>
        </w:rPr>
        <w:t xml:space="preserve"> leadership </w:t>
      </w:r>
    </w:p>
    <w:p w14:paraId="58477ABC" w14:textId="3F2660A8" w:rsidR="00226ADA" w:rsidRPr="00226ADA" w:rsidRDefault="00226ADA" w:rsidP="00226ADA">
      <w:pPr>
        <w:spacing w:before="120"/>
        <w:ind w:left="1710"/>
        <w:rPr>
          <w:rFonts w:ascii="Montserrat" w:hAnsi="Montserrat" w:cstheme="minorHAnsi"/>
          <w:sz w:val="22"/>
          <w:szCs w:val="22"/>
        </w:rPr>
      </w:pPr>
      <w:r w:rsidRPr="00226ADA">
        <w:rPr>
          <w:rFonts w:ascii="Montserrat" w:hAnsi="Montserrat" w:cstheme="minorHAnsi"/>
          <w:sz w:val="22"/>
          <w:szCs w:val="22"/>
        </w:rPr>
        <w:t>“The exercises in 2019 and 2020 are part of creating a new plan that we provide to IEEE HQ at our next Society Review in 2021 and use to guide us for the next 5 to 10 years. So, I think it is very important to include standards in that plan …”</w:t>
      </w:r>
    </w:p>
    <w:p w14:paraId="49887700" w14:textId="1901738F" w:rsidR="000B2A4A" w:rsidRDefault="00226ADA" w:rsidP="00226ADA">
      <w:pPr>
        <w:pStyle w:val="ListParagraph"/>
        <w:spacing w:before="120"/>
        <w:ind w:left="1710"/>
        <w:rPr>
          <w:rFonts w:ascii="Montserrat" w:hAnsi="Montserrat" w:cstheme="minorHAnsi"/>
          <w:sz w:val="22"/>
          <w:szCs w:val="22"/>
        </w:rPr>
      </w:pPr>
      <w:r>
        <w:rPr>
          <w:rFonts w:ascii="Montserrat" w:hAnsi="Montserrat" w:cstheme="minorHAnsi"/>
          <w:sz w:val="22"/>
          <w:szCs w:val="22"/>
        </w:rPr>
        <w:t>V</w:t>
      </w:r>
      <w:r w:rsidR="004260A9" w:rsidRPr="00226ADA">
        <w:rPr>
          <w:rFonts w:ascii="Montserrat" w:hAnsi="Montserrat" w:cstheme="minorHAnsi"/>
          <w:sz w:val="22"/>
          <w:szCs w:val="22"/>
        </w:rPr>
        <w:t>olunteers</w:t>
      </w:r>
      <w:r>
        <w:rPr>
          <w:rFonts w:ascii="Montserrat" w:hAnsi="Montserrat" w:cstheme="minorHAnsi"/>
          <w:sz w:val="22"/>
          <w:szCs w:val="22"/>
        </w:rPr>
        <w:t xml:space="preserve"> will</w:t>
      </w:r>
      <w:r w:rsidR="004260A9" w:rsidRPr="00226ADA">
        <w:rPr>
          <w:rFonts w:ascii="Montserrat" w:hAnsi="Montserrat" w:cstheme="minorHAnsi"/>
          <w:sz w:val="22"/>
          <w:szCs w:val="22"/>
        </w:rPr>
        <w:t xml:space="preserve"> (complete spreadsheet for strategic plan, strategies to the let institutions and community know about standards)</w:t>
      </w:r>
    </w:p>
    <w:p w14:paraId="67BAF6A9" w14:textId="77777777" w:rsidR="00226ADA" w:rsidRPr="00226ADA" w:rsidRDefault="00226ADA" w:rsidP="00226ADA">
      <w:pPr>
        <w:pStyle w:val="ListParagraph"/>
        <w:spacing w:before="120"/>
        <w:ind w:left="1710"/>
        <w:rPr>
          <w:rFonts w:ascii="Montserrat" w:hAnsi="Montserrat" w:cstheme="minorHAnsi"/>
          <w:sz w:val="22"/>
          <w:szCs w:val="22"/>
        </w:rPr>
      </w:pPr>
    </w:p>
    <w:p w14:paraId="27C31AAF" w14:textId="77777777" w:rsidR="00226ADA" w:rsidRDefault="004260A9" w:rsidP="000B2A4A">
      <w:pPr>
        <w:pStyle w:val="ListParagraph"/>
        <w:numPr>
          <w:ilvl w:val="0"/>
          <w:numId w:val="41"/>
        </w:numPr>
        <w:spacing w:before="120"/>
        <w:rPr>
          <w:rFonts w:ascii="Montserrat" w:hAnsi="Montserrat" w:cstheme="minorHAnsi"/>
          <w:sz w:val="22"/>
          <w:szCs w:val="22"/>
        </w:rPr>
      </w:pPr>
      <w:r w:rsidRPr="000B2A4A">
        <w:rPr>
          <w:rFonts w:ascii="Montserrat" w:hAnsi="Montserrat" w:cstheme="minorHAnsi"/>
          <w:sz w:val="22"/>
          <w:szCs w:val="22"/>
        </w:rPr>
        <w:lastRenderedPageBreak/>
        <w:t>Incentives for volunteers</w:t>
      </w:r>
    </w:p>
    <w:p w14:paraId="140D1885" w14:textId="4D47EEED" w:rsidR="00226ADA" w:rsidRPr="00226ADA" w:rsidRDefault="00226ADA" w:rsidP="00226ADA">
      <w:pPr>
        <w:spacing w:before="120"/>
        <w:ind w:left="2160"/>
        <w:rPr>
          <w:rFonts w:ascii="Montserrat" w:hAnsi="Montserrat" w:cstheme="minorHAnsi"/>
          <w:sz w:val="22"/>
          <w:szCs w:val="22"/>
        </w:rPr>
      </w:pPr>
      <w:r>
        <w:rPr>
          <w:rFonts w:ascii="Montserrat" w:hAnsi="Montserrat" w:cstheme="minorHAnsi"/>
          <w:sz w:val="22"/>
          <w:szCs w:val="22"/>
        </w:rPr>
        <w:t xml:space="preserve">- </w:t>
      </w:r>
      <w:r w:rsidRPr="00226ADA">
        <w:rPr>
          <w:rFonts w:ascii="Montserrat" w:hAnsi="Montserrat" w:cstheme="minorHAnsi"/>
          <w:sz w:val="22"/>
          <w:szCs w:val="22"/>
        </w:rPr>
        <w:t>Certificates / Awards</w:t>
      </w:r>
    </w:p>
    <w:p w14:paraId="345742C3" w14:textId="2BA3FDAF" w:rsidR="004260A9" w:rsidRPr="00226ADA" w:rsidRDefault="00226ADA" w:rsidP="00226ADA">
      <w:pPr>
        <w:spacing w:before="120"/>
        <w:ind w:left="2160"/>
        <w:rPr>
          <w:rFonts w:ascii="Montserrat" w:hAnsi="Montserrat" w:cstheme="minorHAnsi"/>
          <w:sz w:val="22"/>
          <w:szCs w:val="22"/>
        </w:rPr>
      </w:pPr>
      <w:r>
        <w:rPr>
          <w:rFonts w:ascii="Montserrat" w:hAnsi="Montserrat" w:cstheme="minorHAnsi"/>
          <w:sz w:val="22"/>
          <w:szCs w:val="22"/>
        </w:rPr>
        <w:t xml:space="preserve">- </w:t>
      </w:r>
      <w:r w:rsidRPr="00226ADA">
        <w:rPr>
          <w:rFonts w:ascii="Montserrat" w:hAnsi="Montserrat" w:cstheme="minorHAnsi"/>
          <w:sz w:val="22"/>
          <w:szCs w:val="22"/>
        </w:rPr>
        <w:t>Grants for publishing papers / organizing workshops / Student project / competitions / producing use cases based on standards / standards Games with IEEE Educational Activity Board?</w:t>
      </w:r>
    </w:p>
    <w:p w14:paraId="05EB110D" w14:textId="498C1421" w:rsidR="004260A9" w:rsidRPr="004260A9" w:rsidRDefault="004260A9" w:rsidP="00041422">
      <w:pPr>
        <w:numPr>
          <w:ilvl w:val="4"/>
          <w:numId w:val="34"/>
        </w:numPr>
        <w:spacing w:before="120"/>
        <w:ind w:left="2160"/>
        <w:rPr>
          <w:rFonts w:ascii="Montserrat" w:hAnsi="Montserrat" w:cstheme="minorHAnsi"/>
          <w:sz w:val="22"/>
          <w:szCs w:val="22"/>
        </w:rPr>
      </w:pPr>
      <w:r w:rsidRPr="004260A9">
        <w:rPr>
          <w:rFonts w:ascii="Montserrat" w:hAnsi="Montserrat" w:cstheme="minorHAnsi"/>
          <w:sz w:val="22"/>
          <w:szCs w:val="22"/>
        </w:rPr>
        <w:t>The chair propose</w:t>
      </w:r>
      <w:r w:rsidR="00041422">
        <w:rPr>
          <w:rFonts w:ascii="Montserrat" w:hAnsi="Montserrat" w:cstheme="minorHAnsi"/>
          <w:sz w:val="22"/>
          <w:szCs w:val="22"/>
        </w:rPr>
        <w:t>d</w:t>
      </w:r>
      <w:r w:rsidRPr="004260A9">
        <w:rPr>
          <w:rFonts w:ascii="Montserrat" w:hAnsi="Montserrat" w:cstheme="minorHAnsi"/>
          <w:sz w:val="22"/>
          <w:szCs w:val="22"/>
        </w:rPr>
        <w:t xml:space="preserve"> to discuss about various potential kinds of incentives such as Certificates / Awards, Grants for publishing papers / organizing workshops / Student project / competitions / producing use cases based on standards / standards Games with IEEE Educational Activity Board? </w:t>
      </w:r>
    </w:p>
    <w:p w14:paraId="7CCBF5D3" w14:textId="77777777" w:rsidR="004260A9" w:rsidRPr="004260A9" w:rsidRDefault="004260A9" w:rsidP="00041422">
      <w:pPr>
        <w:numPr>
          <w:ilvl w:val="4"/>
          <w:numId w:val="34"/>
        </w:numPr>
        <w:spacing w:before="120"/>
        <w:ind w:left="2160"/>
        <w:rPr>
          <w:rFonts w:ascii="Montserrat" w:hAnsi="Montserrat" w:cstheme="minorHAnsi"/>
          <w:sz w:val="22"/>
          <w:szCs w:val="22"/>
        </w:rPr>
      </w:pPr>
      <w:r w:rsidRPr="004260A9">
        <w:rPr>
          <w:rFonts w:ascii="Montserrat" w:hAnsi="Montserrat" w:cstheme="minorHAnsi"/>
          <w:sz w:val="22"/>
          <w:szCs w:val="22"/>
        </w:rPr>
        <w:t>The Chair also mentioned that the standard committee budget is very limited (500 USD)</w:t>
      </w:r>
    </w:p>
    <w:p w14:paraId="37A29AAF" w14:textId="1D596831" w:rsidR="004260A9" w:rsidRPr="004260A9" w:rsidRDefault="004260A9" w:rsidP="00041422">
      <w:pPr>
        <w:numPr>
          <w:ilvl w:val="4"/>
          <w:numId w:val="34"/>
        </w:numPr>
        <w:spacing w:before="120"/>
        <w:ind w:left="2160"/>
        <w:rPr>
          <w:rFonts w:ascii="Montserrat" w:hAnsi="Montserrat" w:cstheme="minorHAnsi"/>
          <w:sz w:val="22"/>
          <w:szCs w:val="22"/>
        </w:rPr>
      </w:pPr>
      <w:r w:rsidRPr="004260A9">
        <w:rPr>
          <w:rFonts w:ascii="Montserrat" w:hAnsi="Montserrat" w:cstheme="minorHAnsi"/>
          <w:sz w:val="22"/>
          <w:szCs w:val="22"/>
        </w:rPr>
        <w:t>Luis Felipe</w:t>
      </w:r>
      <w:r w:rsidR="00041422">
        <w:rPr>
          <w:rFonts w:ascii="Montserrat" w:hAnsi="Montserrat" w:cstheme="minorHAnsi"/>
          <w:sz w:val="22"/>
          <w:szCs w:val="22"/>
        </w:rPr>
        <w:t>:</w:t>
      </w:r>
      <w:r w:rsidRPr="004260A9">
        <w:rPr>
          <w:rFonts w:ascii="Montserrat" w:hAnsi="Montserrat" w:cstheme="minorHAnsi"/>
          <w:sz w:val="22"/>
          <w:szCs w:val="22"/>
        </w:rPr>
        <w:t xml:space="preserve"> (Offer scholarship for participation on IEEE conferences for students)</w:t>
      </w:r>
    </w:p>
    <w:p w14:paraId="74150F4D" w14:textId="2BC41B55" w:rsidR="004260A9" w:rsidRPr="004260A9" w:rsidRDefault="004260A9" w:rsidP="00041422">
      <w:pPr>
        <w:numPr>
          <w:ilvl w:val="4"/>
          <w:numId w:val="34"/>
        </w:numPr>
        <w:spacing w:before="120"/>
        <w:ind w:left="2160"/>
        <w:rPr>
          <w:rFonts w:ascii="Montserrat" w:hAnsi="Montserrat" w:cstheme="minorHAnsi"/>
          <w:sz w:val="22"/>
          <w:szCs w:val="22"/>
        </w:rPr>
      </w:pPr>
      <w:r w:rsidRPr="004260A9">
        <w:rPr>
          <w:rFonts w:ascii="Montserrat" w:hAnsi="Montserrat" w:cstheme="minorHAnsi"/>
          <w:sz w:val="22"/>
          <w:szCs w:val="22"/>
        </w:rPr>
        <w:t>Johann</w:t>
      </w:r>
      <w:r w:rsidR="00041422">
        <w:rPr>
          <w:rFonts w:ascii="Montserrat" w:hAnsi="Montserrat" w:cstheme="minorHAnsi"/>
          <w:sz w:val="22"/>
          <w:szCs w:val="22"/>
        </w:rPr>
        <w:t>:</w:t>
      </w:r>
      <w:r w:rsidRPr="004260A9">
        <w:rPr>
          <w:rFonts w:ascii="Montserrat" w:hAnsi="Montserrat" w:cstheme="minorHAnsi"/>
          <w:sz w:val="22"/>
          <w:szCs w:val="22"/>
        </w:rPr>
        <w:t xml:space="preserve"> (Students need support they are the future of our society, for professionals Certificates are good rewards for us to enhance our CVs, students can attend for free online conferences events, the cost for attendees is zero when they are non-authors. Also small gifts (t-shirts, mouse pads, backpacks </w:t>
      </w:r>
      <w:proofErr w:type="spellStart"/>
      <w:r w:rsidRPr="004260A9">
        <w:rPr>
          <w:rFonts w:ascii="Montserrat" w:hAnsi="Montserrat" w:cstheme="minorHAnsi"/>
          <w:sz w:val="22"/>
          <w:szCs w:val="22"/>
        </w:rPr>
        <w:t>etc</w:t>
      </w:r>
      <w:proofErr w:type="spellEnd"/>
      <w:r w:rsidRPr="004260A9">
        <w:rPr>
          <w:rFonts w:ascii="Montserrat" w:hAnsi="Montserrat" w:cstheme="minorHAnsi"/>
          <w:sz w:val="22"/>
          <w:szCs w:val="22"/>
        </w:rPr>
        <w:t>) these presents engage people.</w:t>
      </w:r>
    </w:p>
    <w:p w14:paraId="66F8F41B" w14:textId="1DED1826" w:rsidR="004260A9" w:rsidRPr="004260A9" w:rsidRDefault="004260A9" w:rsidP="00041422">
      <w:pPr>
        <w:numPr>
          <w:ilvl w:val="4"/>
          <w:numId w:val="34"/>
        </w:numPr>
        <w:spacing w:before="120"/>
        <w:ind w:left="2160"/>
        <w:rPr>
          <w:rFonts w:ascii="Montserrat" w:hAnsi="Montserrat" w:cstheme="minorHAnsi"/>
          <w:sz w:val="22"/>
          <w:szCs w:val="22"/>
        </w:rPr>
      </w:pPr>
      <w:r w:rsidRPr="004260A9">
        <w:rPr>
          <w:rFonts w:ascii="Montserrat" w:hAnsi="Montserrat" w:cstheme="minorHAnsi"/>
          <w:sz w:val="22"/>
          <w:szCs w:val="22"/>
        </w:rPr>
        <w:t>Mark</w:t>
      </w:r>
      <w:r w:rsidR="00041422">
        <w:rPr>
          <w:rFonts w:ascii="Montserrat" w:hAnsi="Montserrat" w:cstheme="minorHAnsi"/>
          <w:sz w:val="22"/>
          <w:szCs w:val="22"/>
        </w:rPr>
        <w:t>:</w:t>
      </w:r>
      <w:r w:rsidRPr="004260A9">
        <w:rPr>
          <w:rFonts w:ascii="Montserrat" w:hAnsi="Montserrat" w:cstheme="minorHAnsi"/>
          <w:sz w:val="22"/>
          <w:szCs w:val="22"/>
        </w:rPr>
        <w:t xml:space="preserve"> People will be able to only attend online events</w:t>
      </w:r>
    </w:p>
    <w:p w14:paraId="6E16D430" w14:textId="0543AC9F" w:rsidR="00041422" w:rsidRPr="00041422" w:rsidRDefault="00041422" w:rsidP="00041422">
      <w:pPr>
        <w:pStyle w:val="ListParagraph"/>
        <w:numPr>
          <w:ilvl w:val="0"/>
          <w:numId w:val="36"/>
        </w:numPr>
        <w:spacing w:before="120"/>
        <w:rPr>
          <w:rFonts w:ascii="Montserrat" w:hAnsi="Montserrat" w:cstheme="minorHAnsi"/>
          <w:sz w:val="22"/>
          <w:szCs w:val="22"/>
        </w:rPr>
      </w:pPr>
      <w:r w:rsidRPr="00041422">
        <w:rPr>
          <w:rFonts w:ascii="Montserrat" w:hAnsi="Montserrat" w:cstheme="minorHAnsi"/>
          <w:sz w:val="22"/>
          <w:szCs w:val="22"/>
        </w:rPr>
        <w:t>Update on WG P2834™ Standard on Secure and Trusted Learning Systems – Chair / Vice Chair</w:t>
      </w:r>
    </w:p>
    <w:p w14:paraId="7CD71D0F" w14:textId="77777777" w:rsidR="00041422" w:rsidRPr="00041422" w:rsidRDefault="00041422" w:rsidP="00041422">
      <w:pPr>
        <w:spacing w:before="120"/>
        <w:ind w:left="1440"/>
        <w:rPr>
          <w:rFonts w:ascii="Montserrat" w:hAnsi="Montserrat" w:cstheme="minorHAnsi"/>
          <w:sz w:val="22"/>
          <w:szCs w:val="22"/>
        </w:rPr>
      </w:pPr>
      <w:r w:rsidRPr="00041422">
        <w:rPr>
          <w:rFonts w:ascii="Montserrat" w:hAnsi="Montserrat" w:cstheme="minorHAnsi"/>
          <w:sz w:val="22"/>
          <w:szCs w:val="22"/>
        </w:rPr>
        <w:t>The Chair reported that two meetings for P2834 WG were held respectively on May 4th and September 28th, 2020</w:t>
      </w:r>
    </w:p>
    <w:p w14:paraId="6382D0BE" w14:textId="25A6246C" w:rsidR="00041422" w:rsidRPr="00041422" w:rsidRDefault="00041422" w:rsidP="00041422">
      <w:pPr>
        <w:spacing w:before="120"/>
        <w:ind w:left="1440"/>
        <w:rPr>
          <w:rFonts w:ascii="Montserrat" w:hAnsi="Montserrat" w:cstheme="minorHAnsi"/>
          <w:sz w:val="22"/>
          <w:szCs w:val="22"/>
        </w:rPr>
      </w:pPr>
      <w:r w:rsidRPr="00041422">
        <w:rPr>
          <w:rFonts w:ascii="Montserrat" w:hAnsi="Montserrat" w:cstheme="minorHAnsi"/>
          <w:sz w:val="22"/>
          <w:szCs w:val="22"/>
        </w:rPr>
        <w:t>a.</w:t>
      </w:r>
      <w:r w:rsidR="000B2A4A">
        <w:rPr>
          <w:rFonts w:ascii="Montserrat" w:hAnsi="Montserrat" w:cstheme="minorHAnsi"/>
          <w:sz w:val="22"/>
          <w:szCs w:val="22"/>
        </w:rPr>
        <w:t xml:space="preserve"> </w:t>
      </w:r>
      <w:r w:rsidRPr="00041422">
        <w:rPr>
          <w:rFonts w:ascii="Montserrat" w:hAnsi="Montserrat" w:cstheme="minorHAnsi"/>
          <w:sz w:val="22"/>
          <w:szCs w:val="22"/>
        </w:rPr>
        <w:t>IEEE SA P2834 Working Group Online 3rd Meeting on May 4th, 2020</w:t>
      </w:r>
    </w:p>
    <w:p w14:paraId="6CCA45BA" w14:textId="55C4CCEC" w:rsidR="004260A9" w:rsidRDefault="00041422" w:rsidP="000B2A4A">
      <w:pPr>
        <w:spacing w:before="120"/>
        <w:ind w:left="1440"/>
        <w:rPr>
          <w:rFonts w:ascii="Montserrat" w:hAnsi="Montserrat" w:cstheme="minorHAnsi"/>
          <w:sz w:val="22"/>
          <w:szCs w:val="22"/>
        </w:rPr>
      </w:pPr>
      <w:r w:rsidRPr="00041422">
        <w:rPr>
          <w:rFonts w:ascii="Montserrat" w:hAnsi="Montserrat" w:cstheme="minorHAnsi"/>
          <w:sz w:val="22"/>
          <w:szCs w:val="22"/>
        </w:rPr>
        <w:t>b.</w:t>
      </w:r>
      <w:r w:rsidR="000B2A4A">
        <w:rPr>
          <w:rFonts w:ascii="Montserrat" w:hAnsi="Montserrat" w:cstheme="minorHAnsi"/>
          <w:sz w:val="22"/>
          <w:szCs w:val="22"/>
        </w:rPr>
        <w:t xml:space="preserve"> </w:t>
      </w:r>
      <w:r w:rsidRPr="00041422">
        <w:rPr>
          <w:rFonts w:ascii="Montserrat" w:hAnsi="Montserrat" w:cstheme="minorHAnsi"/>
          <w:sz w:val="22"/>
          <w:szCs w:val="22"/>
        </w:rPr>
        <w:t xml:space="preserve">IEEE SA P2834 Working Group Online 4th Meeting on September </w:t>
      </w:r>
      <w:r w:rsidR="000B2A4A">
        <w:rPr>
          <w:rFonts w:ascii="Montserrat" w:hAnsi="Montserrat" w:cstheme="minorHAnsi"/>
          <w:sz w:val="22"/>
          <w:szCs w:val="22"/>
        </w:rPr>
        <w:t xml:space="preserve"> </w:t>
      </w:r>
      <w:r w:rsidRPr="00041422">
        <w:rPr>
          <w:rFonts w:ascii="Montserrat" w:hAnsi="Montserrat" w:cstheme="minorHAnsi"/>
          <w:sz w:val="22"/>
          <w:szCs w:val="22"/>
        </w:rPr>
        <w:t>28th , 2020.</w:t>
      </w:r>
    </w:p>
    <w:p w14:paraId="538B2C64" w14:textId="77777777" w:rsidR="00041422" w:rsidRPr="00041422" w:rsidRDefault="00041422" w:rsidP="000B2A4A">
      <w:pPr>
        <w:tabs>
          <w:tab w:val="left" w:pos="1440"/>
        </w:tabs>
        <w:spacing w:before="120"/>
        <w:ind w:left="1890"/>
        <w:rPr>
          <w:rFonts w:ascii="Montserrat" w:hAnsi="Montserrat" w:cstheme="minorHAnsi"/>
          <w:sz w:val="22"/>
          <w:szCs w:val="22"/>
        </w:rPr>
      </w:pPr>
      <w:r w:rsidRPr="00041422">
        <w:rPr>
          <w:rFonts w:ascii="Montserrat" w:hAnsi="Montserrat" w:cstheme="minorHAnsi"/>
          <w:sz w:val="22"/>
          <w:szCs w:val="22"/>
        </w:rPr>
        <w:t xml:space="preserve">One of the major agenda item in the P2834 WG meeting was about the report of  </w:t>
      </w:r>
      <w:proofErr w:type="spellStart"/>
      <w:r w:rsidRPr="00041422">
        <w:rPr>
          <w:rFonts w:ascii="Montserrat" w:hAnsi="Montserrat" w:cstheme="minorHAnsi"/>
          <w:sz w:val="22"/>
          <w:szCs w:val="22"/>
        </w:rPr>
        <w:t>Dr</w:t>
      </w:r>
      <w:proofErr w:type="spellEnd"/>
      <w:r w:rsidRPr="00041422">
        <w:rPr>
          <w:rFonts w:ascii="Montserrat" w:hAnsi="Montserrat" w:cstheme="minorHAnsi"/>
          <w:sz w:val="22"/>
          <w:szCs w:val="22"/>
        </w:rPr>
        <w:t xml:space="preserve"> </w:t>
      </w:r>
      <w:proofErr w:type="spellStart"/>
      <w:r w:rsidRPr="00041422">
        <w:rPr>
          <w:rFonts w:ascii="Montserrat" w:hAnsi="Montserrat" w:cstheme="minorHAnsi"/>
          <w:sz w:val="22"/>
          <w:szCs w:val="22"/>
        </w:rPr>
        <w:t>Cihan</w:t>
      </w:r>
      <w:proofErr w:type="spellEnd"/>
      <w:r w:rsidRPr="00041422">
        <w:rPr>
          <w:rFonts w:ascii="Montserrat" w:hAnsi="Montserrat" w:cstheme="minorHAnsi"/>
          <w:sz w:val="22"/>
          <w:szCs w:val="22"/>
        </w:rPr>
        <w:t xml:space="preserve"> </w:t>
      </w:r>
      <w:proofErr w:type="spellStart"/>
      <w:r w:rsidRPr="00041422">
        <w:rPr>
          <w:rFonts w:ascii="Montserrat" w:hAnsi="Montserrat" w:cstheme="minorHAnsi"/>
          <w:sz w:val="22"/>
          <w:szCs w:val="22"/>
        </w:rPr>
        <w:t>Varol</w:t>
      </w:r>
      <w:proofErr w:type="spellEnd"/>
      <w:r w:rsidRPr="00041422">
        <w:rPr>
          <w:rFonts w:ascii="Montserrat" w:hAnsi="Montserrat" w:cstheme="minorHAnsi"/>
          <w:sz w:val="22"/>
          <w:szCs w:val="22"/>
        </w:rPr>
        <w:t xml:space="preserve">, the Chair of  Digital Forensics for Smart Learning Systems about the presentation they made on July 30 2020 along with </w:t>
      </w:r>
      <w:proofErr w:type="spellStart"/>
      <w:r w:rsidRPr="00041422">
        <w:rPr>
          <w:rFonts w:ascii="Montserrat" w:hAnsi="Montserrat" w:cstheme="minorHAnsi"/>
          <w:sz w:val="22"/>
          <w:szCs w:val="22"/>
        </w:rPr>
        <w:t>Hamadou</w:t>
      </w:r>
      <w:proofErr w:type="spellEnd"/>
      <w:r w:rsidRPr="00041422">
        <w:rPr>
          <w:rFonts w:ascii="Montserrat" w:hAnsi="Montserrat" w:cstheme="minorHAnsi"/>
          <w:sz w:val="22"/>
          <w:szCs w:val="22"/>
        </w:rPr>
        <w:t xml:space="preserve"> </w:t>
      </w:r>
      <w:proofErr w:type="spellStart"/>
      <w:r w:rsidRPr="00041422">
        <w:rPr>
          <w:rFonts w:ascii="Montserrat" w:hAnsi="Montserrat" w:cstheme="minorHAnsi"/>
          <w:sz w:val="22"/>
          <w:szCs w:val="22"/>
        </w:rPr>
        <w:t>Saliah-Hassane</w:t>
      </w:r>
      <w:proofErr w:type="spellEnd"/>
      <w:r w:rsidRPr="00041422">
        <w:rPr>
          <w:rFonts w:ascii="Montserrat" w:hAnsi="Montserrat" w:cstheme="minorHAnsi"/>
          <w:sz w:val="22"/>
          <w:szCs w:val="22"/>
        </w:rPr>
        <w:t xml:space="preserve"> in the framework of IEEE Learning Network and IEEE Education Society Virtual Conference initiative. The  title of the talk was “Student and Data Privacy when offering Remote Instruction” at the IEEE Education Society initiatives in July 2020. The presentation was prerecorded ahead of the event.  It is available on-demand at https://event.on24.com/eventRegistration/EventLobbyServlet?target=reg20.jsp&amp;partnerref=IA</w:t>
      </w:r>
    </w:p>
    <w:p w14:paraId="1D32D8B0" w14:textId="77777777"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t xml:space="preserve">Statistics of the event on "Student and Data Privacy when Offering Remote Instruction" (as of 4 pm ET on July 30 2020). </w:t>
      </w:r>
    </w:p>
    <w:p w14:paraId="66E84C1F" w14:textId="77777777"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lastRenderedPageBreak/>
        <w:t>Total registrants - 2,407</w:t>
      </w:r>
    </w:p>
    <w:p w14:paraId="78BD3014" w14:textId="77777777"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t>Total live attendees – 594</w:t>
      </w:r>
    </w:p>
    <w:p w14:paraId="0CEA61E9" w14:textId="77777777"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t>Average view on the live presentation - 45 minutes</w:t>
      </w:r>
    </w:p>
    <w:p w14:paraId="16BAD7D4" w14:textId="77777777"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t>29% attendee conversion rate (attendee vs. registrant)</w:t>
      </w:r>
    </w:p>
    <w:p w14:paraId="18F68BA0" w14:textId="77777777"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t>64 questions submitted (includes comments)</w:t>
      </w:r>
    </w:p>
    <w:p w14:paraId="26144C40" w14:textId="77777777" w:rsidR="000B2A4A" w:rsidRDefault="000B2A4A" w:rsidP="000B2A4A">
      <w:pPr>
        <w:spacing w:before="120"/>
        <w:ind w:left="1890"/>
        <w:rPr>
          <w:rFonts w:ascii="Montserrat" w:hAnsi="Montserrat" w:cstheme="minorHAnsi"/>
          <w:sz w:val="22"/>
          <w:szCs w:val="22"/>
        </w:rPr>
      </w:pPr>
    </w:p>
    <w:p w14:paraId="45574806" w14:textId="496E432F" w:rsidR="00041422" w:rsidRPr="00041422" w:rsidRDefault="00041422" w:rsidP="000B2A4A">
      <w:pPr>
        <w:spacing w:before="120"/>
        <w:ind w:left="1890"/>
        <w:rPr>
          <w:rFonts w:ascii="Montserrat" w:hAnsi="Montserrat" w:cstheme="minorHAnsi"/>
          <w:sz w:val="22"/>
          <w:szCs w:val="22"/>
        </w:rPr>
      </w:pPr>
      <w:r w:rsidRPr="00041422">
        <w:rPr>
          <w:rFonts w:ascii="Montserrat" w:hAnsi="Montserrat" w:cstheme="minorHAnsi"/>
          <w:sz w:val="22"/>
          <w:szCs w:val="22"/>
        </w:rPr>
        <w:t>From the feedback survey:</w:t>
      </w:r>
    </w:p>
    <w:p w14:paraId="4072F249" w14:textId="2296BBA4" w:rsidR="00041422" w:rsidRPr="000B2A4A" w:rsidRDefault="00041422" w:rsidP="000B2A4A">
      <w:pPr>
        <w:pStyle w:val="ListParagraph"/>
        <w:numPr>
          <w:ilvl w:val="0"/>
          <w:numId w:val="38"/>
        </w:numPr>
        <w:spacing w:before="120"/>
        <w:ind w:left="1890" w:firstLine="0"/>
        <w:rPr>
          <w:rFonts w:ascii="Montserrat" w:hAnsi="Montserrat" w:cstheme="minorHAnsi"/>
          <w:sz w:val="22"/>
          <w:szCs w:val="22"/>
        </w:rPr>
      </w:pPr>
      <w:r w:rsidRPr="000B2A4A">
        <w:rPr>
          <w:rFonts w:ascii="Montserrat" w:hAnsi="Montserrat" w:cstheme="minorHAnsi"/>
          <w:sz w:val="22"/>
          <w:szCs w:val="22"/>
        </w:rPr>
        <w:t>82.4% of respondents rated the quality of the event as "excellent" or "very good" (95.9% when you include "good" as well)</w:t>
      </w:r>
    </w:p>
    <w:p w14:paraId="14C5A7C6" w14:textId="09587BEC" w:rsidR="00041422" w:rsidRPr="000B2A4A" w:rsidRDefault="00041422" w:rsidP="000B2A4A">
      <w:pPr>
        <w:pStyle w:val="ListParagraph"/>
        <w:numPr>
          <w:ilvl w:val="0"/>
          <w:numId w:val="38"/>
        </w:numPr>
        <w:spacing w:before="120"/>
        <w:ind w:left="1890" w:firstLine="0"/>
        <w:rPr>
          <w:rFonts w:ascii="Montserrat" w:hAnsi="Montserrat" w:cstheme="minorHAnsi"/>
          <w:sz w:val="22"/>
          <w:szCs w:val="22"/>
        </w:rPr>
      </w:pPr>
      <w:r w:rsidRPr="000B2A4A">
        <w:rPr>
          <w:rFonts w:ascii="Montserrat" w:hAnsi="Montserrat" w:cstheme="minorHAnsi"/>
          <w:sz w:val="22"/>
          <w:szCs w:val="22"/>
        </w:rPr>
        <w:t>89.7% of respondents said they are a college/university professor, instructor or educator</w:t>
      </w:r>
    </w:p>
    <w:p w14:paraId="7DC214D1" w14:textId="60BE8DF3" w:rsidR="00041422" w:rsidRPr="000B2A4A" w:rsidRDefault="00041422" w:rsidP="000B2A4A">
      <w:pPr>
        <w:pStyle w:val="ListParagraph"/>
        <w:numPr>
          <w:ilvl w:val="0"/>
          <w:numId w:val="38"/>
        </w:numPr>
        <w:spacing w:before="120"/>
        <w:ind w:left="1890" w:firstLine="0"/>
        <w:rPr>
          <w:rFonts w:ascii="Montserrat" w:hAnsi="Montserrat" w:cstheme="minorHAnsi"/>
          <w:sz w:val="22"/>
          <w:szCs w:val="22"/>
        </w:rPr>
      </w:pPr>
      <w:r w:rsidRPr="000B2A4A">
        <w:rPr>
          <w:rFonts w:ascii="Montserrat" w:hAnsi="Montserrat" w:cstheme="minorHAnsi"/>
          <w:sz w:val="22"/>
          <w:szCs w:val="22"/>
        </w:rPr>
        <w:t>57.5% of respondents said they are an IEEE member</w:t>
      </w:r>
    </w:p>
    <w:p w14:paraId="19A5977B" w14:textId="7C122FBE" w:rsidR="00041422" w:rsidRPr="000B2A4A" w:rsidRDefault="00041422" w:rsidP="000B2A4A">
      <w:pPr>
        <w:pStyle w:val="ListParagraph"/>
        <w:numPr>
          <w:ilvl w:val="0"/>
          <w:numId w:val="38"/>
        </w:numPr>
        <w:spacing w:before="120"/>
        <w:ind w:left="1890" w:firstLine="0"/>
        <w:rPr>
          <w:rFonts w:ascii="Montserrat" w:hAnsi="Montserrat" w:cstheme="minorHAnsi"/>
          <w:sz w:val="22"/>
          <w:szCs w:val="22"/>
        </w:rPr>
      </w:pPr>
      <w:r w:rsidRPr="000B2A4A">
        <w:rPr>
          <w:rFonts w:ascii="Montserrat" w:hAnsi="Montserrat" w:cstheme="minorHAnsi"/>
          <w:sz w:val="22"/>
          <w:szCs w:val="22"/>
        </w:rPr>
        <w:t>A few highlights from the free text comments. :</w:t>
      </w:r>
    </w:p>
    <w:p w14:paraId="00B0FF69" w14:textId="42490251" w:rsidR="00041422" w:rsidRPr="000B2A4A" w:rsidRDefault="00041422" w:rsidP="000B2A4A">
      <w:pPr>
        <w:pStyle w:val="ListParagraph"/>
        <w:numPr>
          <w:ilvl w:val="0"/>
          <w:numId w:val="38"/>
        </w:numPr>
        <w:spacing w:before="120"/>
        <w:rPr>
          <w:rFonts w:ascii="Montserrat" w:hAnsi="Montserrat" w:cstheme="minorHAnsi"/>
          <w:sz w:val="22"/>
          <w:szCs w:val="22"/>
        </w:rPr>
      </w:pPr>
      <w:r w:rsidRPr="000B2A4A">
        <w:rPr>
          <w:rFonts w:ascii="Montserrat" w:hAnsi="Montserrat" w:cstheme="minorHAnsi"/>
          <w:sz w:val="22"/>
          <w:szCs w:val="22"/>
        </w:rPr>
        <w:t>"Thank you and your panelists! This is difficult topic, but still was exceptionally great elaborated during the webinar."</w:t>
      </w:r>
    </w:p>
    <w:p w14:paraId="21431BB0" w14:textId="05EAA669" w:rsidR="00041422" w:rsidRPr="000B2A4A" w:rsidRDefault="00041422" w:rsidP="000B2A4A">
      <w:pPr>
        <w:pStyle w:val="ListParagraph"/>
        <w:numPr>
          <w:ilvl w:val="0"/>
          <w:numId w:val="38"/>
        </w:numPr>
        <w:spacing w:before="120"/>
        <w:rPr>
          <w:rFonts w:ascii="Montserrat" w:hAnsi="Montserrat" w:cstheme="minorHAnsi"/>
          <w:sz w:val="22"/>
          <w:szCs w:val="22"/>
        </w:rPr>
      </w:pPr>
      <w:r w:rsidRPr="000B2A4A">
        <w:rPr>
          <w:rFonts w:ascii="Montserrat" w:hAnsi="Montserrat" w:cstheme="minorHAnsi"/>
          <w:sz w:val="22"/>
          <w:szCs w:val="22"/>
        </w:rPr>
        <w:t>"It was a very well organized seminar."</w:t>
      </w:r>
    </w:p>
    <w:p w14:paraId="23B0584B" w14:textId="72B2E7B4" w:rsidR="000B2A4A" w:rsidRPr="000B2A4A" w:rsidRDefault="00041422" w:rsidP="000B2A4A">
      <w:pPr>
        <w:pStyle w:val="ListParagraph"/>
        <w:numPr>
          <w:ilvl w:val="0"/>
          <w:numId w:val="38"/>
        </w:numPr>
        <w:spacing w:before="120"/>
        <w:rPr>
          <w:rFonts w:ascii="Montserrat" w:hAnsi="Montserrat" w:cstheme="minorHAnsi"/>
          <w:sz w:val="22"/>
          <w:szCs w:val="22"/>
        </w:rPr>
      </w:pPr>
      <w:r w:rsidRPr="000B2A4A">
        <w:rPr>
          <w:rFonts w:ascii="Montserrat" w:hAnsi="Montserrat" w:cstheme="minorHAnsi"/>
          <w:sz w:val="22"/>
          <w:szCs w:val="22"/>
        </w:rPr>
        <w:t xml:space="preserve">"These insights are very useful in handling </w:t>
      </w:r>
      <w:proofErr w:type="gramStart"/>
      <w:r w:rsidRPr="000B2A4A">
        <w:rPr>
          <w:rFonts w:ascii="Montserrat" w:hAnsi="Montserrat" w:cstheme="minorHAnsi"/>
          <w:sz w:val="22"/>
          <w:szCs w:val="22"/>
        </w:rPr>
        <w:t>students</w:t>
      </w:r>
      <w:proofErr w:type="gramEnd"/>
      <w:r w:rsidRPr="000B2A4A">
        <w:rPr>
          <w:rFonts w:ascii="Montserrat" w:hAnsi="Montserrat" w:cstheme="minorHAnsi"/>
          <w:sz w:val="22"/>
          <w:szCs w:val="22"/>
        </w:rPr>
        <w:t xml:space="preserve"> data."</w:t>
      </w:r>
    </w:p>
    <w:p w14:paraId="546FE5A4" w14:textId="3AFCA029" w:rsidR="000B2A4A" w:rsidRDefault="000B2A4A" w:rsidP="000B2A4A">
      <w:pPr>
        <w:spacing w:before="120"/>
        <w:rPr>
          <w:rFonts w:ascii="Montserrat" w:hAnsi="Montserrat" w:cstheme="minorHAnsi"/>
          <w:sz w:val="22"/>
          <w:szCs w:val="22"/>
        </w:rPr>
      </w:pPr>
    </w:p>
    <w:p w14:paraId="238F8290" w14:textId="03E93D82" w:rsidR="000B2A4A" w:rsidRPr="000B2A4A" w:rsidRDefault="000B2A4A" w:rsidP="000B2A4A">
      <w:pPr>
        <w:spacing w:before="120"/>
        <w:ind w:left="1710"/>
        <w:rPr>
          <w:rFonts w:ascii="Montserrat" w:hAnsi="Montserrat" w:cstheme="minorHAnsi"/>
          <w:sz w:val="22"/>
          <w:szCs w:val="22"/>
        </w:rPr>
      </w:pPr>
      <w:proofErr w:type="spellStart"/>
      <w:r w:rsidRPr="000B2A4A">
        <w:rPr>
          <w:rFonts w:ascii="Montserrat" w:hAnsi="Montserrat" w:cstheme="minorHAnsi"/>
          <w:sz w:val="22"/>
          <w:szCs w:val="22"/>
        </w:rPr>
        <w:t>Cihan</w:t>
      </w:r>
      <w:proofErr w:type="spellEnd"/>
      <w:r w:rsidRPr="000B2A4A">
        <w:rPr>
          <w:rFonts w:ascii="Montserrat" w:hAnsi="Montserrat" w:cstheme="minorHAnsi"/>
          <w:sz w:val="22"/>
          <w:szCs w:val="22"/>
        </w:rPr>
        <w:t xml:space="preserve"> gave remarks about importance of Privacy, and </w:t>
      </w:r>
      <w:proofErr w:type="spellStart"/>
      <w:r w:rsidRPr="000B2A4A">
        <w:rPr>
          <w:rFonts w:ascii="Montserrat" w:hAnsi="Montserrat" w:cstheme="minorHAnsi"/>
          <w:sz w:val="22"/>
          <w:szCs w:val="22"/>
        </w:rPr>
        <w:t>Cihan</w:t>
      </w:r>
      <w:proofErr w:type="spellEnd"/>
      <w:r w:rsidRPr="000B2A4A">
        <w:rPr>
          <w:rFonts w:ascii="Montserrat" w:hAnsi="Montserrat" w:cstheme="minorHAnsi"/>
          <w:sz w:val="22"/>
          <w:szCs w:val="22"/>
        </w:rPr>
        <w:t xml:space="preserve"> and </w:t>
      </w:r>
      <w:r w:rsidR="00E31E92">
        <w:rPr>
          <w:rFonts w:ascii="Montserrat" w:hAnsi="Montserrat" w:cstheme="minorHAnsi"/>
          <w:sz w:val="22"/>
          <w:szCs w:val="22"/>
        </w:rPr>
        <w:t xml:space="preserve">The Chair </w:t>
      </w:r>
      <w:r w:rsidRPr="000B2A4A">
        <w:rPr>
          <w:rFonts w:ascii="Montserrat" w:hAnsi="Montserrat" w:cstheme="minorHAnsi"/>
          <w:sz w:val="22"/>
          <w:szCs w:val="22"/>
        </w:rPr>
        <w:t>invited participants to review the topic of privacy.</w:t>
      </w:r>
    </w:p>
    <w:p w14:paraId="53909EA2" w14:textId="77777777" w:rsidR="000B2A4A" w:rsidRPr="000B2A4A" w:rsidRDefault="000B2A4A" w:rsidP="000B2A4A">
      <w:pPr>
        <w:spacing w:before="120"/>
        <w:ind w:left="1440"/>
        <w:rPr>
          <w:rFonts w:ascii="Montserrat" w:hAnsi="Montserrat" w:cstheme="minorHAnsi"/>
          <w:sz w:val="22"/>
          <w:szCs w:val="22"/>
        </w:rPr>
      </w:pPr>
    </w:p>
    <w:p w14:paraId="08990AF5" w14:textId="340D62A6" w:rsidR="000B2A4A" w:rsidRDefault="000B2A4A" w:rsidP="007F20F5">
      <w:pPr>
        <w:pStyle w:val="ListParagraph"/>
        <w:numPr>
          <w:ilvl w:val="0"/>
          <w:numId w:val="40"/>
        </w:numPr>
        <w:spacing w:before="120"/>
        <w:ind w:left="1530"/>
        <w:rPr>
          <w:rFonts w:ascii="Montserrat" w:hAnsi="Montserrat" w:cstheme="minorHAnsi"/>
          <w:sz w:val="22"/>
          <w:szCs w:val="22"/>
        </w:rPr>
      </w:pPr>
      <w:r w:rsidRPr="000B2A4A">
        <w:rPr>
          <w:rFonts w:ascii="Montserrat" w:hAnsi="Montserrat" w:cstheme="minorHAnsi"/>
          <w:sz w:val="22"/>
          <w:szCs w:val="22"/>
        </w:rPr>
        <w:t>The Chair reported that a new secretary was assigned to the P2834 working group. Sundar Krishnan was nominated by the Chair of the P2834</w:t>
      </w:r>
    </w:p>
    <w:p w14:paraId="6F364180" w14:textId="4B9F0A96" w:rsidR="000B2A4A" w:rsidRDefault="000B2A4A" w:rsidP="007F20F5">
      <w:pPr>
        <w:pStyle w:val="ListParagraph"/>
        <w:numPr>
          <w:ilvl w:val="0"/>
          <w:numId w:val="40"/>
        </w:numPr>
        <w:spacing w:before="120"/>
        <w:ind w:left="1530"/>
        <w:rPr>
          <w:rFonts w:ascii="Montserrat" w:hAnsi="Montserrat" w:cstheme="minorHAnsi"/>
          <w:sz w:val="22"/>
          <w:szCs w:val="22"/>
        </w:rPr>
      </w:pPr>
      <w:r w:rsidRPr="000B2A4A">
        <w:rPr>
          <w:rFonts w:ascii="Montserrat" w:hAnsi="Montserrat" w:cstheme="minorHAnsi"/>
          <w:sz w:val="22"/>
          <w:szCs w:val="22"/>
        </w:rPr>
        <w:t xml:space="preserve">The Chair </w:t>
      </w:r>
      <w:r>
        <w:rPr>
          <w:rFonts w:ascii="Montserrat" w:hAnsi="Montserrat" w:cstheme="minorHAnsi"/>
          <w:sz w:val="22"/>
          <w:szCs w:val="22"/>
        </w:rPr>
        <w:t>reported t</w:t>
      </w:r>
      <w:r w:rsidRPr="000B2A4A">
        <w:rPr>
          <w:rFonts w:ascii="Montserrat" w:hAnsi="Montserrat" w:cstheme="minorHAnsi"/>
          <w:sz w:val="22"/>
          <w:szCs w:val="22"/>
        </w:rPr>
        <w:t xml:space="preserve">he nomination </w:t>
      </w:r>
      <w:r>
        <w:rPr>
          <w:rFonts w:ascii="Montserrat" w:hAnsi="Montserrat" w:cstheme="minorHAnsi"/>
          <w:sz w:val="22"/>
          <w:szCs w:val="22"/>
        </w:rPr>
        <w:t xml:space="preserve">and selection </w:t>
      </w:r>
      <w:r w:rsidRPr="000B2A4A">
        <w:rPr>
          <w:rFonts w:ascii="Montserrat" w:hAnsi="Montserrat" w:cstheme="minorHAnsi"/>
          <w:sz w:val="22"/>
          <w:szCs w:val="22"/>
        </w:rPr>
        <w:t xml:space="preserve">of Johann Marquez as </w:t>
      </w:r>
      <w:r>
        <w:rPr>
          <w:rFonts w:ascii="Montserrat" w:hAnsi="Montserrat" w:cstheme="minorHAnsi"/>
          <w:sz w:val="22"/>
          <w:szCs w:val="22"/>
        </w:rPr>
        <w:t xml:space="preserve">a </w:t>
      </w:r>
      <w:r w:rsidRPr="000B2A4A">
        <w:rPr>
          <w:rFonts w:ascii="Montserrat" w:hAnsi="Montserrat" w:cstheme="minorHAnsi"/>
          <w:sz w:val="22"/>
          <w:szCs w:val="22"/>
        </w:rPr>
        <w:t>Treasurer</w:t>
      </w:r>
      <w:r>
        <w:rPr>
          <w:rFonts w:ascii="Montserrat" w:hAnsi="Montserrat" w:cstheme="minorHAnsi"/>
          <w:sz w:val="22"/>
          <w:szCs w:val="22"/>
        </w:rPr>
        <w:t xml:space="preserve"> </w:t>
      </w:r>
      <w:r w:rsidRPr="000B2A4A">
        <w:rPr>
          <w:rFonts w:ascii="Montserrat" w:hAnsi="Montserrat" w:cstheme="minorHAnsi"/>
          <w:sz w:val="22"/>
          <w:szCs w:val="22"/>
        </w:rPr>
        <w:t>of the P2834</w:t>
      </w:r>
      <w:r>
        <w:rPr>
          <w:rFonts w:ascii="Montserrat" w:hAnsi="Montserrat" w:cstheme="minorHAnsi"/>
          <w:sz w:val="22"/>
          <w:szCs w:val="22"/>
        </w:rPr>
        <w:t xml:space="preserve"> </w:t>
      </w:r>
      <w:r w:rsidRPr="000B2A4A">
        <w:rPr>
          <w:rFonts w:ascii="Montserrat" w:hAnsi="Montserrat" w:cstheme="minorHAnsi"/>
          <w:sz w:val="22"/>
          <w:szCs w:val="22"/>
        </w:rPr>
        <w:t>working group</w:t>
      </w:r>
    </w:p>
    <w:p w14:paraId="2F65FFC6" w14:textId="77777777" w:rsidR="007F20F5" w:rsidRDefault="007F20F5" w:rsidP="007F20F5">
      <w:pPr>
        <w:pStyle w:val="ListParagraph"/>
        <w:spacing w:before="120"/>
        <w:ind w:left="1530"/>
        <w:rPr>
          <w:rFonts w:ascii="Montserrat" w:hAnsi="Montserrat" w:cstheme="minorHAnsi"/>
          <w:sz w:val="22"/>
          <w:szCs w:val="22"/>
        </w:rPr>
      </w:pPr>
    </w:p>
    <w:p w14:paraId="0D29F2E1" w14:textId="7D384378" w:rsidR="000B2A4A" w:rsidRPr="000B2A4A" w:rsidRDefault="007F20F5" w:rsidP="007F20F5">
      <w:pPr>
        <w:spacing w:before="120"/>
        <w:ind w:left="720"/>
        <w:rPr>
          <w:rFonts w:ascii="Montserrat" w:hAnsi="Montserrat" w:cstheme="minorHAnsi"/>
          <w:sz w:val="22"/>
          <w:szCs w:val="22"/>
        </w:rPr>
      </w:pPr>
      <w:r>
        <w:rPr>
          <w:rFonts w:ascii="Montserrat" w:hAnsi="Montserrat" w:cstheme="minorHAnsi"/>
          <w:sz w:val="22"/>
          <w:szCs w:val="22"/>
        </w:rPr>
        <w:t>3</w:t>
      </w:r>
      <w:r w:rsidR="000B2A4A" w:rsidRPr="000B2A4A">
        <w:rPr>
          <w:rFonts w:ascii="Montserrat" w:hAnsi="Montserrat" w:cstheme="minorHAnsi"/>
          <w:sz w:val="22"/>
          <w:szCs w:val="22"/>
        </w:rPr>
        <w:t>. IEEE TAB Committee on Standards (</w:t>
      </w:r>
      <w:proofErr w:type="spellStart"/>
      <w:r w:rsidR="000B2A4A" w:rsidRPr="000B2A4A">
        <w:rPr>
          <w:rFonts w:ascii="Montserrat" w:hAnsi="Montserrat" w:cstheme="minorHAnsi"/>
          <w:sz w:val="22"/>
          <w:szCs w:val="22"/>
        </w:rPr>
        <w:t>CoS</w:t>
      </w:r>
      <w:proofErr w:type="spellEnd"/>
      <w:r w:rsidR="000B2A4A" w:rsidRPr="000B2A4A">
        <w:rPr>
          <w:rFonts w:ascii="Montserrat" w:hAnsi="Montserrat" w:cstheme="minorHAnsi"/>
          <w:sz w:val="22"/>
          <w:szCs w:val="22"/>
        </w:rPr>
        <w:t xml:space="preserve">) Standards Process Education </w:t>
      </w:r>
      <w:r w:rsidR="00E31E92">
        <w:rPr>
          <w:rFonts w:ascii="Montserrat" w:hAnsi="Montserrat" w:cstheme="minorHAnsi"/>
          <w:sz w:val="22"/>
          <w:szCs w:val="22"/>
        </w:rPr>
        <w:t xml:space="preserve"> </w:t>
      </w:r>
      <w:r w:rsidR="000B2A4A" w:rsidRPr="000B2A4A">
        <w:rPr>
          <w:rFonts w:ascii="Montserrat" w:hAnsi="Montserrat" w:cstheme="minorHAnsi"/>
          <w:sz w:val="22"/>
          <w:szCs w:val="22"/>
        </w:rPr>
        <w:t>(SPE) Meeting</w:t>
      </w:r>
    </w:p>
    <w:p w14:paraId="1D575FB5" w14:textId="77777777" w:rsidR="000B2A4A" w:rsidRPr="000B2A4A" w:rsidRDefault="000B2A4A" w:rsidP="000B2A4A">
      <w:pPr>
        <w:spacing w:before="120"/>
        <w:rPr>
          <w:rFonts w:ascii="Montserrat" w:hAnsi="Montserrat" w:cstheme="minorHAnsi"/>
          <w:sz w:val="22"/>
          <w:szCs w:val="22"/>
        </w:rPr>
      </w:pPr>
    </w:p>
    <w:p w14:paraId="16B2CE1A" w14:textId="7429910E" w:rsidR="000B2A4A" w:rsidRDefault="000B2A4A" w:rsidP="007F20F5">
      <w:pPr>
        <w:spacing w:before="120"/>
        <w:ind w:left="1260"/>
        <w:rPr>
          <w:rFonts w:ascii="Montserrat" w:hAnsi="Montserrat" w:cstheme="minorHAnsi"/>
          <w:sz w:val="22"/>
          <w:szCs w:val="22"/>
        </w:rPr>
      </w:pPr>
      <w:r w:rsidRPr="000B2A4A">
        <w:rPr>
          <w:rFonts w:ascii="Montserrat" w:hAnsi="Montserrat" w:cstheme="minorHAnsi"/>
          <w:sz w:val="22"/>
          <w:szCs w:val="22"/>
        </w:rPr>
        <w:t>Standards process education (ongoing discussion on “Evangelization”) Meeting on</w:t>
      </w:r>
      <w:r w:rsidRPr="000B2A4A">
        <w:rPr>
          <w:rFonts w:ascii="Montserrat" w:hAnsi="Montserrat" w:cstheme="minorHAnsi"/>
          <w:sz w:val="22"/>
          <w:szCs w:val="22"/>
        </w:rPr>
        <w:tab/>
        <w:t xml:space="preserve"> September Webinar for Signal Processing Systems members; The purpose of the webinar is to introduce current early stage IEEE standards activities to SPS members as concrete examples to stimulate discussion on how SPS may initiate standards activities.</w:t>
      </w:r>
    </w:p>
    <w:p w14:paraId="6AA66EC4" w14:textId="683E2999" w:rsidR="007F20F5" w:rsidRPr="007F20F5" w:rsidRDefault="007F20F5" w:rsidP="007F20F5">
      <w:pPr>
        <w:spacing w:before="120"/>
        <w:ind w:left="720"/>
        <w:rPr>
          <w:rFonts w:ascii="Montserrat" w:hAnsi="Montserrat" w:cstheme="minorHAnsi"/>
          <w:sz w:val="22"/>
          <w:szCs w:val="22"/>
        </w:rPr>
      </w:pPr>
      <w:r>
        <w:rPr>
          <w:rFonts w:ascii="Montserrat" w:hAnsi="Montserrat" w:cstheme="minorHAnsi"/>
          <w:sz w:val="22"/>
          <w:szCs w:val="22"/>
        </w:rPr>
        <w:t xml:space="preserve">4. </w:t>
      </w:r>
      <w:r w:rsidRPr="007F20F5">
        <w:rPr>
          <w:rFonts w:ascii="Montserrat" w:hAnsi="Montserrat" w:cstheme="minorHAnsi"/>
          <w:sz w:val="22"/>
          <w:szCs w:val="22"/>
        </w:rPr>
        <w:t>Promoting the IEEE Std 1876™-2019 &amp; IEEE SA P2834 (workshops, journal submissions, etc.) (Chair / Vice Chair)</w:t>
      </w:r>
    </w:p>
    <w:p w14:paraId="0DF44047" w14:textId="15459AF3" w:rsidR="007F20F5" w:rsidRPr="007F20F5" w:rsidRDefault="007F20F5" w:rsidP="007F20F5">
      <w:pPr>
        <w:spacing w:before="120"/>
        <w:ind w:left="720" w:firstLine="720"/>
        <w:rPr>
          <w:rFonts w:ascii="Montserrat" w:hAnsi="Montserrat" w:cstheme="minorHAnsi"/>
          <w:sz w:val="22"/>
          <w:szCs w:val="22"/>
        </w:rPr>
      </w:pPr>
      <w:r>
        <w:rPr>
          <w:rFonts w:ascii="Montserrat" w:hAnsi="Montserrat" w:cstheme="minorHAnsi"/>
          <w:sz w:val="22"/>
          <w:szCs w:val="22"/>
        </w:rPr>
        <w:lastRenderedPageBreak/>
        <w:t xml:space="preserve">a. </w:t>
      </w:r>
      <w:r w:rsidRPr="007F20F5">
        <w:rPr>
          <w:rFonts w:ascii="Montserrat" w:hAnsi="Montserrat" w:cstheme="minorHAnsi"/>
          <w:sz w:val="22"/>
          <w:szCs w:val="22"/>
        </w:rPr>
        <w:t>Call for new officers for IEEE SA 1876-2019</w:t>
      </w:r>
    </w:p>
    <w:p w14:paraId="6E52ACEC" w14:textId="3623F5DA" w:rsidR="007F20F5" w:rsidRPr="007F20F5" w:rsidRDefault="007F20F5" w:rsidP="007F20F5">
      <w:pPr>
        <w:spacing w:before="120"/>
        <w:ind w:left="2160"/>
        <w:rPr>
          <w:rFonts w:ascii="Montserrat" w:hAnsi="Montserrat" w:cstheme="minorHAnsi"/>
          <w:sz w:val="22"/>
          <w:szCs w:val="22"/>
        </w:rPr>
      </w:pPr>
      <w:r>
        <w:rPr>
          <w:rFonts w:ascii="Montserrat" w:hAnsi="Montserrat" w:cstheme="minorHAnsi"/>
          <w:sz w:val="22"/>
          <w:szCs w:val="22"/>
        </w:rPr>
        <w:t>The Chair</w:t>
      </w:r>
      <w:r w:rsidRPr="007F20F5">
        <w:rPr>
          <w:rFonts w:ascii="Montserrat" w:hAnsi="Montserrat" w:cstheme="minorHAnsi"/>
          <w:sz w:val="22"/>
          <w:szCs w:val="22"/>
        </w:rPr>
        <w:t xml:space="preserve"> reported the need of renew officers of IEEE Std 1876-2019. A need for a Chair is sought.</w:t>
      </w:r>
    </w:p>
    <w:p w14:paraId="2153CD87" w14:textId="77777777" w:rsidR="007F20F5" w:rsidRPr="007F20F5" w:rsidRDefault="007F20F5" w:rsidP="007F20F5">
      <w:pPr>
        <w:spacing w:before="120"/>
        <w:ind w:left="2160"/>
        <w:rPr>
          <w:rFonts w:ascii="Montserrat" w:hAnsi="Montserrat" w:cstheme="minorHAnsi"/>
          <w:sz w:val="22"/>
          <w:szCs w:val="22"/>
        </w:rPr>
      </w:pPr>
      <w:r w:rsidRPr="007F20F5">
        <w:rPr>
          <w:rFonts w:ascii="Montserrat" w:hAnsi="Montserrat" w:cstheme="minorHAnsi"/>
          <w:sz w:val="22"/>
          <w:szCs w:val="22"/>
        </w:rPr>
        <w:t>Luis Felipe volunteered himself for the position of the Chair of IEEE Std. 1876-2019 1876</w:t>
      </w:r>
    </w:p>
    <w:p w14:paraId="0A332DDD" w14:textId="77777777" w:rsidR="007F20F5" w:rsidRDefault="007F20F5" w:rsidP="007F20F5">
      <w:pPr>
        <w:spacing w:before="120"/>
        <w:ind w:left="2160"/>
        <w:rPr>
          <w:rFonts w:ascii="Montserrat" w:hAnsi="Montserrat" w:cstheme="minorHAnsi"/>
          <w:sz w:val="22"/>
          <w:szCs w:val="22"/>
        </w:rPr>
      </w:pPr>
      <w:r w:rsidRPr="007F20F5">
        <w:rPr>
          <w:rFonts w:ascii="Montserrat" w:hAnsi="Montserrat" w:cstheme="minorHAnsi"/>
          <w:sz w:val="22"/>
          <w:szCs w:val="22"/>
        </w:rPr>
        <w:t xml:space="preserve">The Chair informed the EDU-SC members that he </w:t>
      </w:r>
      <w:proofErr w:type="gramStart"/>
      <w:r w:rsidRPr="007F20F5">
        <w:rPr>
          <w:rFonts w:ascii="Montserrat" w:hAnsi="Montserrat" w:cstheme="minorHAnsi"/>
          <w:sz w:val="22"/>
          <w:szCs w:val="22"/>
        </w:rPr>
        <w:t>will</w:t>
      </w:r>
      <w:proofErr w:type="gramEnd"/>
      <w:r w:rsidRPr="007F20F5">
        <w:rPr>
          <w:rFonts w:ascii="Montserrat" w:hAnsi="Montserrat" w:cstheme="minorHAnsi"/>
          <w:sz w:val="22"/>
          <w:szCs w:val="22"/>
        </w:rPr>
        <w:t xml:space="preserve"> consult our project manager at IEEE SA on the right way to handle the renewal of officers on the basis of our P&amp;P.</w:t>
      </w:r>
    </w:p>
    <w:p w14:paraId="0895F3CB" w14:textId="77777777" w:rsidR="007F20F5" w:rsidRDefault="007F20F5" w:rsidP="007F20F5">
      <w:pPr>
        <w:pStyle w:val="ListParagraph"/>
        <w:numPr>
          <w:ilvl w:val="3"/>
          <w:numId w:val="34"/>
        </w:numPr>
        <w:spacing w:before="120"/>
        <w:rPr>
          <w:rFonts w:ascii="Montserrat" w:hAnsi="Montserrat" w:cstheme="minorHAnsi"/>
          <w:sz w:val="22"/>
          <w:szCs w:val="22"/>
        </w:rPr>
      </w:pPr>
      <w:r w:rsidRPr="007F20F5">
        <w:rPr>
          <w:rFonts w:ascii="Montserrat" w:hAnsi="Montserrat" w:cstheme="minorHAnsi"/>
          <w:sz w:val="22"/>
          <w:szCs w:val="22"/>
        </w:rPr>
        <w:t xml:space="preserve">Workshops with LACCEI 2021 and Presentation of Luis Felipe at FIE 2020 </w:t>
      </w:r>
    </w:p>
    <w:p w14:paraId="7F0D425E" w14:textId="304EBBE5" w:rsidR="00226ADA" w:rsidRDefault="007F20F5" w:rsidP="007F20F5">
      <w:pPr>
        <w:pStyle w:val="ListParagraph"/>
        <w:spacing w:before="120"/>
        <w:ind w:left="2160"/>
        <w:rPr>
          <w:rFonts w:ascii="Montserrat" w:hAnsi="Montserrat" w:cstheme="minorHAnsi"/>
          <w:sz w:val="22"/>
          <w:szCs w:val="22"/>
        </w:rPr>
      </w:pPr>
      <w:r w:rsidRPr="007F20F5">
        <w:rPr>
          <w:rFonts w:ascii="Montserrat" w:hAnsi="Montserrat" w:cstheme="minorHAnsi"/>
          <w:sz w:val="22"/>
          <w:szCs w:val="22"/>
        </w:rPr>
        <w:t>Luis Felipe presented brief report</w:t>
      </w:r>
      <w:r w:rsidR="00226ADA">
        <w:rPr>
          <w:rFonts w:ascii="Montserrat" w:hAnsi="Montserrat" w:cstheme="minorHAnsi"/>
          <w:sz w:val="22"/>
          <w:szCs w:val="22"/>
        </w:rPr>
        <w:t>:</w:t>
      </w:r>
      <w:r>
        <w:rPr>
          <w:rFonts w:ascii="Montserrat" w:hAnsi="Montserrat" w:cstheme="minorHAnsi"/>
          <w:sz w:val="22"/>
          <w:szCs w:val="22"/>
        </w:rPr>
        <w:t xml:space="preserve"> </w:t>
      </w:r>
    </w:p>
    <w:p w14:paraId="41B725AF" w14:textId="77777777" w:rsidR="00226ADA" w:rsidRDefault="00226ADA" w:rsidP="007F20F5">
      <w:pPr>
        <w:pStyle w:val="ListParagraph"/>
        <w:spacing w:before="120"/>
        <w:ind w:left="2160"/>
        <w:rPr>
          <w:rFonts w:ascii="Montserrat" w:hAnsi="Montserrat" w:cstheme="minorHAnsi"/>
          <w:sz w:val="22"/>
          <w:szCs w:val="22"/>
        </w:rPr>
      </w:pPr>
    </w:p>
    <w:p w14:paraId="25A41CFD" w14:textId="3AB80C28" w:rsidR="007F20F5" w:rsidRPr="007F20F5" w:rsidRDefault="007F20F5" w:rsidP="007F20F5">
      <w:pPr>
        <w:pStyle w:val="ListParagraph"/>
        <w:spacing w:before="120"/>
        <w:ind w:left="2160"/>
        <w:rPr>
          <w:rFonts w:ascii="Montserrat" w:hAnsi="Montserrat" w:cstheme="minorHAnsi"/>
          <w:sz w:val="22"/>
          <w:szCs w:val="22"/>
        </w:rPr>
      </w:pPr>
      <w:r w:rsidRPr="007F20F5">
        <w:rPr>
          <w:rFonts w:ascii="Montserrat" w:hAnsi="Montserrat" w:cstheme="minorHAnsi"/>
          <w:sz w:val="22"/>
          <w:szCs w:val="22"/>
        </w:rPr>
        <w:t xml:space="preserve">LACCEI 2021 </w:t>
      </w:r>
      <w:r>
        <w:rPr>
          <w:rFonts w:ascii="Montserrat" w:hAnsi="Montserrat" w:cstheme="minorHAnsi"/>
          <w:sz w:val="22"/>
          <w:szCs w:val="22"/>
        </w:rPr>
        <w:t>the Chair and Vice-Chair participated as keynote speakers presenting the importance of standards and implementations of online laboratories. At FIE 2020 Luis Felipe presented a paper about</w:t>
      </w:r>
      <w:r w:rsidRPr="007F20F5">
        <w:rPr>
          <w:rFonts w:ascii="Montserrat" w:hAnsi="Montserrat" w:cstheme="minorHAnsi"/>
          <w:sz w:val="22"/>
          <w:szCs w:val="22"/>
        </w:rPr>
        <w:t xml:space="preserve"> an authoring tool for online laboratories based on 1876</w:t>
      </w:r>
    </w:p>
    <w:p w14:paraId="1BFEF232" w14:textId="23F8D321" w:rsidR="007F20F5" w:rsidRPr="007F20F5" w:rsidRDefault="007F20F5" w:rsidP="007F20F5">
      <w:pPr>
        <w:spacing w:before="120"/>
        <w:rPr>
          <w:rFonts w:ascii="Montserrat" w:hAnsi="Montserrat" w:cstheme="minorHAnsi"/>
          <w:sz w:val="22"/>
          <w:szCs w:val="22"/>
        </w:rPr>
      </w:pPr>
    </w:p>
    <w:p w14:paraId="6076B134" w14:textId="77777777" w:rsidR="007F20F5" w:rsidRDefault="007F20F5" w:rsidP="007F20F5">
      <w:pPr>
        <w:pStyle w:val="ListParagraph"/>
        <w:numPr>
          <w:ilvl w:val="3"/>
          <w:numId w:val="34"/>
        </w:numPr>
        <w:spacing w:before="120"/>
        <w:rPr>
          <w:rFonts w:ascii="Montserrat" w:hAnsi="Montserrat" w:cstheme="minorHAnsi"/>
          <w:sz w:val="22"/>
          <w:szCs w:val="22"/>
        </w:rPr>
      </w:pPr>
      <w:r w:rsidRPr="007F20F5">
        <w:rPr>
          <w:rFonts w:ascii="Montserrat" w:hAnsi="Montserrat" w:cstheme="minorHAnsi"/>
          <w:sz w:val="22"/>
          <w:szCs w:val="22"/>
        </w:rPr>
        <w:t>Special issues with IEEE Transactions on Education (</w:t>
      </w:r>
      <w:proofErr w:type="spellStart"/>
      <w:r w:rsidRPr="007F20F5">
        <w:rPr>
          <w:rFonts w:ascii="Montserrat" w:hAnsi="Montserrat" w:cstheme="minorHAnsi"/>
          <w:sz w:val="22"/>
          <w:szCs w:val="22"/>
        </w:rPr>
        <w:t>ToE</w:t>
      </w:r>
      <w:proofErr w:type="spellEnd"/>
      <w:r w:rsidRPr="007F20F5">
        <w:rPr>
          <w:rFonts w:ascii="Montserrat" w:hAnsi="Montserrat" w:cstheme="minorHAnsi"/>
          <w:sz w:val="22"/>
          <w:szCs w:val="22"/>
        </w:rPr>
        <w:t>) and IEEE Transactions on Learn</w:t>
      </w:r>
      <w:r>
        <w:rPr>
          <w:rFonts w:ascii="Montserrat" w:hAnsi="Montserrat" w:cstheme="minorHAnsi"/>
          <w:sz w:val="22"/>
          <w:szCs w:val="22"/>
        </w:rPr>
        <w:t>i</w:t>
      </w:r>
      <w:r w:rsidRPr="007F20F5">
        <w:rPr>
          <w:rFonts w:ascii="Montserrat" w:hAnsi="Montserrat" w:cstheme="minorHAnsi"/>
          <w:sz w:val="22"/>
          <w:szCs w:val="22"/>
        </w:rPr>
        <w:t>ng Technology (TLT)</w:t>
      </w:r>
    </w:p>
    <w:p w14:paraId="1E9E321F" w14:textId="58F8EBB0" w:rsidR="007F20F5" w:rsidRDefault="007F20F5" w:rsidP="007F20F5">
      <w:pPr>
        <w:pStyle w:val="ListParagraph"/>
        <w:spacing w:before="120"/>
        <w:ind w:left="2160"/>
        <w:rPr>
          <w:rFonts w:ascii="Montserrat" w:hAnsi="Montserrat" w:cstheme="minorHAnsi"/>
          <w:sz w:val="22"/>
          <w:szCs w:val="22"/>
        </w:rPr>
      </w:pPr>
      <w:r w:rsidRPr="007F20F5">
        <w:rPr>
          <w:rFonts w:ascii="Montserrat" w:hAnsi="Montserrat" w:cstheme="minorHAnsi"/>
          <w:sz w:val="22"/>
          <w:szCs w:val="22"/>
        </w:rPr>
        <w:t xml:space="preserve">  </w:t>
      </w:r>
    </w:p>
    <w:p w14:paraId="35F58D74" w14:textId="746A29B0" w:rsidR="007F20F5" w:rsidRPr="007F20F5" w:rsidRDefault="007F20F5" w:rsidP="007F20F5">
      <w:pPr>
        <w:pStyle w:val="ListParagraph"/>
        <w:numPr>
          <w:ilvl w:val="3"/>
          <w:numId w:val="34"/>
        </w:numPr>
        <w:spacing w:before="120"/>
        <w:rPr>
          <w:rFonts w:ascii="Montserrat" w:hAnsi="Montserrat" w:cstheme="minorHAnsi"/>
          <w:sz w:val="22"/>
          <w:szCs w:val="22"/>
        </w:rPr>
      </w:pPr>
      <w:r w:rsidRPr="007F20F5">
        <w:rPr>
          <w:rFonts w:ascii="Montserrat" w:hAnsi="Montserrat" w:cstheme="minorHAnsi"/>
          <w:sz w:val="22"/>
          <w:szCs w:val="22"/>
        </w:rPr>
        <w:t xml:space="preserve">IEEE Std 1876™-2019 &amp; IEEE SA P2834 at FIE, ASEE &amp; </w:t>
      </w:r>
      <w:proofErr w:type="spellStart"/>
      <w:r w:rsidRPr="007F20F5">
        <w:rPr>
          <w:rFonts w:ascii="Montserrat" w:hAnsi="Montserrat" w:cstheme="minorHAnsi"/>
          <w:sz w:val="22"/>
          <w:szCs w:val="22"/>
        </w:rPr>
        <w:t>EdSoc</w:t>
      </w:r>
      <w:proofErr w:type="spellEnd"/>
      <w:r w:rsidRPr="007F20F5">
        <w:rPr>
          <w:rFonts w:ascii="Montserrat" w:hAnsi="Montserrat" w:cstheme="minorHAnsi"/>
          <w:sz w:val="22"/>
          <w:szCs w:val="22"/>
        </w:rPr>
        <w:t xml:space="preserve"> flagship conferences</w:t>
      </w:r>
    </w:p>
    <w:p w14:paraId="28406BD7" w14:textId="378C8BE8" w:rsidR="007F20F5" w:rsidRPr="007F20F5" w:rsidRDefault="007F20F5" w:rsidP="007F20F5">
      <w:pPr>
        <w:spacing w:before="120"/>
        <w:ind w:left="2160"/>
        <w:rPr>
          <w:rFonts w:ascii="Montserrat" w:hAnsi="Montserrat" w:cstheme="minorHAnsi"/>
          <w:sz w:val="22"/>
          <w:szCs w:val="22"/>
        </w:rPr>
      </w:pPr>
      <w:r w:rsidRPr="007F20F5">
        <w:rPr>
          <w:rFonts w:ascii="Montserrat" w:hAnsi="Montserrat" w:cstheme="minorHAnsi"/>
          <w:sz w:val="22"/>
          <w:szCs w:val="22"/>
        </w:rPr>
        <w:t>Johann</w:t>
      </w:r>
      <w:r>
        <w:rPr>
          <w:rFonts w:ascii="Montserrat" w:hAnsi="Montserrat" w:cstheme="minorHAnsi"/>
          <w:sz w:val="22"/>
          <w:szCs w:val="22"/>
        </w:rPr>
        <w:t xml:space="preserve"> Marquez</w:t>
      </w:r>
      <w:r w:rsidRPr="007F20F5">
        <w:rPr>
          <w:rFonts w:ascii="Montserrat" w:hAnsi="Montserrat" w:cstheme="minorHAnsi"/>
          <w:sz w:val="22"/>
          <w:szCs w:val="22"/>
        </w:rPr>
        <w:t xml:space="preserve"> asked if IEEE Std. 1876-2019 can provide a repository of documents related to the standard</w:t>
      </w:r>
    </w:p>
    <w:p w14:paraId="205EC83C" w14:textId="785E78A1" w:rsidR="007F20F5" w:rsidRDefault="007F20F5" w:rsidP="007F20F5">
      <w:pPr>
        <w:spacing w:before="120"/>
        <w:ind w:left="2160"/>
        <w:rPr>
          <w:rFonts w:ascii="Montserrat" w:hAnsi="Montserrat" w:cstheme="minorHAnsi"/>
          <w:sz w:val="22"/>
          <w:szCs w:val="22"/>
        </w:rPr>
      </w:pPr>
      <w:r>
        <w:rPr>
          <w:rFonts w:ascii="Montserrat" w:hAnsi="Montserrat" w:cstheme="minorHAnsi"/>
          <w:sz w:val="22"/>
          <w:szCs w:val="22"/>
        </w:rPr>
        <w:t>The Chair</w:t>
      </w:r>
      <w:r w:rsidRPr="007F20F5">
        <w:rPr>
          <w:rFonts w:ascii="Montserrat" w:hAnsi="Montserrat" w:cstheme="minorHAnsi"/>
          <w:sz w:val="22"/>
          <w:szCs w:val="22"/>
        </w:rPr>
        <w:t xml:space="preserve"> read a paragraph of the ongoing work of </w:t>
      </w:r>
      <w:proofErr w:type="spellStart"/>
      <w:r w:rsidRPr="007F20F5">
        <w:rPr>
          <w:rFonts w:ascii="Montserrat" w:hAnsi="Montserrat" w:cstheme="minorHAnsi"/>
          <w:sz w:val="22"/>
          <w:szCs w:val="22"/>
        </w:rPr>
        <w:t>EdSoc</w:t>
      </w:r>
      <w:proofErr w:type="spellEnd"/>
      <w:r w:rsidRPr="007F20F5">
        <w:rPr>
          <w:rFonts w:ascii="Montserrat" w:hAnsi="Montserrat" w:cstheme="minorHAnsi"/>
          <w:sz w:val="22"/>
          <w:szCs w:val="22"/>
        </w:rPr>
        <w:t xml:space="preserve"> Strategic Planning Committee where the ideas have been proposed about the promotion of IEEE SA Std. 1876 - 2019 and its maintenance process.</w:t>
      </w:r>
    </w:p>
    <w:p w14:paraId="5B46A522" w14:textId="77777777" w:rsidR="007F20F5" w:rsidRDefault="007F20F5" w:rsidP="007F20F5">
      <w:pPr>
        <w:spacing w:before="120"/>
        <w:ind w:left="2160"/>
        <w:rPr>
          <w:rFonts w:ascii="Montserrat" w:hAnsi="Montserrat" w:cstheme="minorHAnsi"/>
          <w:sz w:val="22"/>
          <w:szCs w:val="22"/>
        </w:rPr>
      </w:pPr>
    </w:p>
    <w:p w14:paraId="04959F2F" w14:textId="77777777" w:rsidR="00A402D6" w:rsidRPr="00BF03E8" w:rsidRDefault="00A402D6" w:rsidP="00A402D6">
      <w:pPr>
        <w:numPr>
          <w:ilvl w:val="0"/>
          <w:numId w:val="23"/>
        </w:numPr>
        <w:spacing w:before="120"/>
        <w:rPr>
          <w:rFonts w:ascii="Montserrat" w:hAnsi="Montserrat" w:cstheme="minorHAnsi"/>
          <w:sz w:val="22"/>
          <w:szCs w:val="22"/>
        </w:rPr>
      </w:pPr>
      <w:r w:rsidRPr="00BF03E8">
        <w:rPr>
          <w:rFonts w:ascii="Montserrat" w:hAnsi="Montserrat" w:cstheme="minorHAnsi"/>
          <w:sz w:val="22"/>
          <w:szCs w:val="22"/>
        </w:rPr>
        <w:t>Action items</w:t>
      </w:r>
    </w:p>
    <w:p w14:paraId="6E6AE8C8" w14:textId="2D75AA0C" w:rsidR="007F20F5" w:rsidRPr="007F20F5" w:rsidRDefault="007F20F5" w:rsidP="00226ADA">
      <w:pPr>
        <w:numPr>
          <w:ilvl w:val="1"/>
          <w:numId w:val="23"/>
        </w:numPr>
        <w:spacing w:before="120"/>
        <w:rPr>
          <w:rFonts w:ascii="Montserrat" w:hAnsi="Montserrat" w:cstheme="minorHAnsi"/>
          <w:sz w:val="22"/>
          <w:szCs w:val="22"/>
        </w:rPr>
      </w:pPr>
      <w:r w:rsidRPr="007F20F5">
        <w:rPr>
          <w:rFonts w:ascii="Montserrat" w:hAnsi="Montserrat" w:cstheme="minorHAnsi"/>
          <w:sz w:val="22"/>
          <w:szCs w:val="22"/>
        </w:rPr>
        <w:t>Item volunteers (</w:t>
      </w:r>
      <w:proofErr w:type="spellStart"/>
      <w:r w:rsidRPr="007F20F5">
        <w:rPr>
          <w:rFonts w:ascii="Montserrat" w:hAnsi="Montserrat" w:cstheme="minorHAnsi"/>
          <w:sz w:val="22"/>
          <w:szCs w:val="22"/>
        </w:rPr>
        <w:t>Dabipi</w:t>
      </w:r>
      <w:proofErr w:type="spellEnd"/>
      <w:r w:rsidR="00226ADA">
        <w:rPr>
          <w:rFonts w:ascii="Montserrat" w:hAnsi="Montserrat" w:cstheme="minorHAnsi"/>
          <w:sz w:val="22"/>
          <w:szCs w:val="22"/>
        </w:rPr>
        <w:t>,</w:t>
      </w:r>
      <w:r w:rsidRPr="007F20F5">
        <w:rPr>
          <w:rFonts w:ascii="Montserrat" w:hAnsi="Montserrat" w:cstheme="minorHAnsi"/>
          <w:sz w:val="22"/>
          <w:szCs w:val="22"/>
        </w:rPr>
        <w:t xml:space="preserve"> Mark </w:t>
      </w:r>
      <w:r w:rsidR="00226ADA">
        <w:rPr>
          <w:rFonts w:ascii="Montserrat" w:hAnsi="Montserrat" w:cstheme="minorHAnsi"/>
          <w:sz w:val="22"/>
          <w:szCs w:val="22"/>
        </w:rPr>
        <w:t xml:space="preserve">and Luis Felipe </w:t>
      </w:r>
      <w:r w:rsidRPr="007F20F5">
        <w:rPr>
          <w:rFonts w:ascii="Montserrat" w:hAnsi="Montserrat" w:cstheme="minorHAnsi"/>
          <w:sz w:val="22"/>
          <w:szCs w:val="22"/>
        </w:rPr>
        <w:t xml:space="preserve">will volunteer to work on the Strategic plan spreadsheet with </w:t>
      </w:r>
      <w:r w:rsidR="00E31E92">
        <w:rPr>
          <w:rFonts w:ascii="Montserrat" w:hAnsi="Montserrat" w:cstheme="minorHAnsi"/>
          <w:sz w:val="22"/>
          <w:szCs w:val="22"/>
        </w:rPr>
        <w:t>The Chair</w:t>
      </w:r>
      <w:r w:rsidRPr="007F20F5">
        <w:rPr>
          <w:rFonts w:ascii="Montserrat" w:hAnsi="Montserrat" w:cstheme="minorHAnsi"/>
          <w:sz w:val="22"/>
          <w:szCs w:val="22"/>
        </w:rPr>
        <w:t>)</w:t>
      </w:r>
    </w:p>
    <w:p w14:paraId="6CF22905" w14:textId="701725A4" w:rsidR="00226ADA" w:rsidRDefault="007F20F5" w:rsidP="00226ADA">
      <w:pPr>
        <w:numPr>
          <w:ilvl w:val="1"/>
          <w:numId w:val="23"/>
        </w:numPr>
        <w:spacing w:before="120"/>
        <w:rPr>
          <w:rFonts w:ascii="Montserrat" w:hAnsi="Montserrat" w:cstheme="minorHAnsi"/>
          <w:sz w:val="22"/>
          <w:szCs w:val="22"/>
        </w:rPr>
      </w:pPr>
      <w:r w:rsidRPr="007F20F5">
        <w:rPr>
          <w:rFonts w:ascii="Montserrat" w:hAnsi="Montserrat" w:cstheme="minorHAnsi"/>
          <w:sz w:val="22"/>
          <w:szCs w:val="22"/>
        </w:rPr>
        <w:t>Share the spreadsheet with volunteers</w:t>
      </w:r>
      <w:r w:rsidR="00226ADA">
        <w:rPr>
          <w:rFonts w:ascii="Montserrat" w:hAnsi="Montserrat" w:cstheme="minorHAnsi"/>
          <w:sz w:val="22"/>
          <w:szCs w:val="22"/>
        </w:rPr>
        <w:t xml:space="preserve"> </w:t>
      </w:r>
    </w:p>
    <w:p w14:paraId="430BF69E" w14:textId="77777777" w:rsidR="00226ADA" w:rsidRDefault="00226ADA" w:rsidP="00226ADA">
      <w:pPr>
        <w:spacing w:before="120"/>
        <w:ind w:left="1350"/>
        <w:rPr>
          <w:rFonts w:ascii="Montserrat" w:hAnsi="Montserrat" w:cstheme="minorHAnsi"/>
          <w:sz w:val="22"/>
          <w:szCs w:val="22"/>
        </w:rPr>
      </w:pPr>
    </w:p>
    <w:p w14:paraId="0A31B32F" w14:textId="370CEE40" w:rsidR="007F20F5" w:rsidRPr="00226ADA" w:rsidRDefault="007F20F5" w:rsidP="00226ADA">
      <w:pPr>
        <w:pStyle w:val="ListParagraph"/>
        <w:numPr>
          <w:ilvl w:val="0"/>
          <w:numId w:val="23"/>
        </w:numPr>
        <w:spacing w:before="120"/>
        <w:rPr>
          <w:rFonts w:ascii="Montserrat" w:hAnsi="Montserrat" w:cstheme="minorHAnsi"/>
          <w:sz w:val="22"/>
          <w:szCs w:val="22"/>
        </w:rPr>
      </w:pPr>
      <w:r w:rsidRPr="00226ADA">
        <w:rPr>
          <w:rFonts w:ascii="Montserrat" w:hAnsi="Montserrat" w:cstheme="minorHAnsi"/>
          <w:sz w:val="22"/>
          <w:szCs w:val="22"/>
        </w:rPr>
        <w:t>New Business (Chair)</w:t>
      </w:r>
    </w:p>
    <w:p w14:paraId="389B0190" w14:textId="77777777" w:rsidR="00226ADA" w:rsidRPr="00226ADA" w:rsidRDefault="00226ADA" w:rsidP="00E31E92">
      <w:pPr>
        <w:spacing w:before="120"/>
        <w:ind w:left="990"/>
        <w:rPr>
          <w:rFonts w:ascii="Montserrat" w:hAnsi="Montserrat" w:cstheme="minorHAnsi"/>
          <w:sz w:val="22"/>
          <w:szCs w:val="22"/>
        </w:rPr>
      </w:pPr>
      <w:r w:rsidRPr="00226ADA">
        <w:rPr>
          <w:rFonts w:ascii="Montserrat" w:hAnsi="Montserrat" w:cstheme="minorHAnsi"/>
          <w:sz w:val="22"/>
          <w:szCs w:val="22"/>
        </w:rPr>
        <w:t>Call for participation: IEEE open-source design peer-review</w:t>
      </w:r>
    </w:p>
    <w:p w14:paraId="0A4FE966" w14:textId="499A3B6B" w:rsidR="007F20F5" w:rsidRDefault="00226ADA" w:rsidP="00E31E92">
      <w:pPr>
        <w:spacing w:before="120"/>
        <w:ind w:left="990"/>
        <w:rPr>
          <w:rFonts w:ascii="Montserrat" w:hAnsi="Montserrat" w:cstheme="minorHAnsi"/>
          <w:sz w:val="22"/>
          <w:szCs w:val="22"/>
        </w:rPr>
      </w:pPr>
      <w:r w:rsidRPr="00226ADA">
        <w:rPr>
          <w:rFonts w:ascii="Montserrat" w:hAnsi="Montserrat" w:cstheme="minorHAnsi"/>
          <w:sz w:val="22"/>
          <w:szCs w:val="22"/>
        </w:rPr>
        <w:t xml:space="preserve">Johann </w:t>
      </w:r>
      <w:r>
        <w:rPr>
          <w:rFonts w:ascii="Montserrat" w:hAnsi="Montserrat" w:cstheme="minorHAnsi"/>
          <w:sz w:val="22"/>
          <w:szCs w:val="22"/>
        </w:rPr>
        <w:t>Marquez</w:t>
      </w:r>
      <w:r w:rsidRPr="007F20F5">
        <w:rPr>
          <w:rFonts w:ascii="Montserrat" w:hAnsi="Montserrat" w:cstheme="minorHAnsi"/>
          <w:sz w:val="22"/>
          <w:szCs w:val="22"/>
        </w:rPr>
        <w:t xml:space="preserve"> </w:t>
      </w:r>
      <w:r w:rsidRPr="00226ADA">
        <w:rPr>
          <w:rFonts w:ascii="Montserrat" w:hAnsi="Montserrat" w:cstheme="minorHAnsi"/>
          <w:sz w:val="22"/>
          <w:szCs w:val="22"/>
        </w:rPr>
        <w:t>mention</w:t>
      </w:r>
      <w:r>
        <w:rPr>
          <w:rFonts w:ascii="Montserrat" w:hAnsi="Montserrat" w:cstheme="minorHAnsi"/>
          <w:sz w:val="22"/>
          <w:szCs w:val="22"/>
        </w:rPr>
        <w:t>ed</w:t>
      </w:r>
      <w:r w:rsidRPr="00226ADA">
        <w:rPr>
          <w:rFonts w:ascii="Montserrat" w:hAnsi="Montserrat" w:cstheme="minorHAnsi"/>
          <w:sz w:val="22"/>
          <w:szCs w:val="22"/>
        </w:rPr>
        <w:t xml:space="preserve"> about importance of having standards like the IEEE Std. 1876-2019 as open source standard due humanitarian purpose.</w:t>
      </w:r>
    </w:p>
    <w:p w14:paraId="0F92439F" w14:textId="77777777" w:rsidR="00226ADA" w:rsidRPr="00BF03E8" w:rsidRDefault="00226ADA" w:rsidP="00226ADA">
      <w:pPr>
        <w:spacing w:before="120"/>
        <w:ind w:left="720"/>
        <w:rPr>
          <w:rFonts w:ascii="Montserrat" w:hAnsi="Montserrat" w:cstheme="minorHAnsi"/>
          <w:sz w:val="22"/>
          <w:szCs w:val="22"/>
        </w:rPr>
      </w:pPr>
    </w:p>
    <w:p w14:paraId="39EED71B" w14:textId="77777777" w:rsidR="00E31E92" w:rsidRDefault="00A402D6" w:rsidP="00226ADA">
      <w:pPr>
        <w:numPr>
          <w:ilvl w:val="0"/>
          <w:numId w:val="23"/>
        </w:numPr>
        <w:spacing w:before="240" w:after="240"/>
        <w:rPr>
          <w:rFonts w:ascii="Montserrat" w:hAnsi="Montserrat" w:cstheme="minorHAnsi"/>
          <w:sz w:val="22"/>
          <w:szCs w:val="22"/>
        </w:rPr>
      </w:pPr>
      <w:r w:rsidRPr="00226ADA">
        <w:rPr>
          <w:rFonts w:ascii="Montserrat" w:hAnsi="Montserrat" w:cstheme="minorHAnsi"/>
          <w:sz w:val="22"/>
          <w:szCs w:val="22"/>
        </w:rPr>
        <w:lastRenderedPageBreak/>
        <w:t>Next meeting</w:t>
      </w:r>
    </w:p>
    <w:p w14:paraId="67AD276E" w14:textId="673BD3C6" w:rsidR="00226ADA" w:rsidRPr="00226ADA" w:rsidRDefault="00134A48" w:rsidP="00E31E92">
      <w:pPr>
        <w:spacing w:before="240" w:after="240"/>
        <w:ind w:left="900"/>
        <w:rPr>
          <w:rFonts w:ascii="Montserrat" w:hAnsi="Montserrat" w:cstheme="minorHAnsi"/>
          <w:sz w:val="22"/>
          <w:szCs w:val="22"/>
        </w:rPr>
      </w:pPr>
      <w:r w:rsidRPr="00226ADA">
        <w:rPr>
          <w:rFonts w:ascii="Montserrat" w:hAnsi="Montserrat" w:cstheme="minorHAnsi"/>
          <w:b/>
          <w:color w:val="FF0000"/>
          <w:sz w:val="22"/>
          <w:szCs w:val="22"/>
        </w:rPr>
        <w:t>TBD</w:t>
      </w:r>
      <w:r w:rsidR="00357FE2" w:rsidRPr="00226ADA">
        <w:rPr>
          <w:rFonts w:ascii="Montserrat" w:hAnsi="Montserrat" w:cstheme="minorHAnsi"/>
          <w:b/>
          <w:color w:val="FF0000"/>
          <w:sz w:val="22"/>
          <w:szCs w:val="22"/>
        </w:rPr>
        <w:t xml:space="preserve"> </w:t>
      </w:r>
      <w:r w:rsidR="00226ADA" w:rsidRPr="00226ADA">
        <w:rPr>
          <w:rFonts w:ascii="Montserrat" w:hAnsi="Montserrat" w:cstheme="minorHAnsi"/>
          <w:sz w:val="22"/>
          <w:szCs w:val="22"/>
        </w:rPr>
        <w:t>No time to schedule next meeting</w:t>
      </w:r>
      <w:r w:rsidR="00226ADA">
        <w:rPr>
          <w:rFonts w:ascii="Montserrat" w:hAnsi="Montserrat" w:cstheme="minorHAnsi"/>
          <w:sz w:val="22"/>
          <w:szCs w:val="22"/>
        </w:rPr>
        <w:t>. The Chair</w:t>
      </w:r>
      <w:r w:rsidR="00226ADA" w:rsidRPr="00226ADA">
        <w:rPr>
          <w:rFonts w:ascii="Montserrat" w:hAnsi="Montserrat" w:cstheme="minorHAnsi"/>
          <w:sz w:val="22"/>
          <w:szCs w:val="22"/>
        </w:rPr>
        <w:t xml:space="preserve"> will send a doodle to schedule next meeting</w:t>
      </w:r>
    </w:p>
    <w:p w14:paraId="78CEA24A" w14:textId="77777777" w:rsidR="00226ADA" w:rsidRPr="00226ADA" w:rsidRDefault="00226ADA" w:rsidP="00E31E92">
      <w:pPr>
        <w:spacing w:before="240" w:after="240"/>
        <w:ind w:left="900"/>
        <w:rPr>
          <w:rFonts w:ascii="Montserrat" w:hAnsi="Montserrat" w:cstheme="minorHAnsi"/>
          <w:sz w:val="22"/>
          <w:szCs w:val="22"/>
        </w:rPr>
      </w:pPr>
      <w:r w:rsidRPr="00226ADA">
        <w:rPr>
          <w:rFonts w:ascii="Montserrat" w:hAnsi="Montserrat" w:cstheme="minorHAnsi"/>
          <w:sz w:val="22"/>
          <w:szCs w:val="22"/>
        </w:rPr>
        <w:t>Mark mention problems with time zones changes due to daylight saving time changes.</w:t>
      </w:r>
    </w:p>
    <w:sectPr w:rsidR="00226ADA" w:rsidRPr="00226ADA" w:rsidSect="00041422">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72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5489" w14:textId="77777777" w:rsidR="00832A8F" w:rsidRDefault="00832A8F" w:rsidP="002E6905">
      <w:r>
        <w:separator/>
      </w:r>
    </w:p>
  </w:endnote>
  <w:endnote w:type="continuationSeparator" w:id="0">
    <w:p w14:paraId="46C5474C" w14:textId="77777777" w:rsidR="00832A8F" w:rsidRDefault="00832A8F"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E1CA" w14:textId="77777777" w:rsidR="00517E21" w:rsidRDefault="0051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6D91" w14:textId="77777777" w:rsidR="002E6905" w:rsidRPr="00517E21" w:rsidRDefault="00517E21" w:rsidP="00B43366">
    <w:pPr>
      <w:rPr>
        <w:b/>
        <w:color w:val="000000" w:themeColor="text1"/>
      </w:rPr>
    </w:pPr>
    <w:r w:rsidRPr="00517E21">
      <w:rPr>
        <w:b/>
        <w:noProof/>
        <w:color w:val="000000" w:themeColor="text1"/>
        <w:lang w:eastAsia="en-US"/>
      </w:rPr>
      <mc:AlternateContent>
        <mc:Choice Requires="wps">
          <w:drawing>
            <wp:anchor distT="0" distB="0" distL="114300" distR="114300" simplePos="0" relativeHeight="251659264" behindDoc="0" locked="0" layoutInCell="1" allowOverlap="1" wp14:anchorId="74F8B57E" wp14:editId="0457A8C0">
              <wp:simplePos x="0" y="0"/>
              <wp:positionH relativeFrom="column">
                <wp:posOffset>0</wp:posOffset>
              </wp:positionH>
              <wp:positionV relativeFrom="paragraph">
                <wp:posOffset>239304</wp:posOffset>
              </wp:positionV>
              <wp:extent cx="1246909" cy="0"/>
              <wp:effectExtent l="0" t="38100" r="48895" b="38100"/>
              <wp:wrapNone/>
              <wp:docPr id="3" name="Straight Connector 3"/>
              <wp:cNvGraphicFramePr/>
              <a:graphic xmlns:a="http://schemas.openxmlformats.org/drawingml/2006/main">
                <a:graphicData uri="http://schemas.microsoft.com/office/word/2010/wordprocessingShape">
                  <wps:wsp>
                    <wps:cNvCnPr/>
                    <wps:spPr>
                      <a:xfrm>
                        <a:off x="0" y="0"/>
                        <a:ext cx="1246909" cy="0"/>
                      </a:xfrm>
                      <a:prstGeom prst="line">
                        <a:avLst/>
                      </a:prstGeom>
                      <a:ln w="76200">
                        <a:solidFill>
                          <a:srgbClr val="00B5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7996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" strokecolor="#00b5e2" strokeweight="6pt">
              <v:stroke joinstyle="miter"/>
            </v:line>
          </w:pict>
        </mc:Fallback>
      </mc:AlternateContent>
    </w:r>
    <w:r w:rsidR="00B43366" w:rsidRPr="00517E21">
      <w:rPr>
        <w:b/>
        <w:noProof/>
        <w:color w:val="000000" w:themeColor="text1"/>
        <w:lang w:eastAsia="en-US"/>
      </w:rPr>
      <w:drawing>
        <wp:anchor distT="0" distB="0" distL="114300" distR="114300" simplePos="0" relativeHeight="251660288" behindDoc="0" locked="0" layoutInCell="1" allowOverlap="1" wp14:anchorId="31F17889" wp14:editId="17A9EEBF">
          <wp:simplePos x="0" y="0"/>
          <wp:positionH relativeFrom="column">
            <wp:posOffset>5664200</wp:posOffset>
          </wp:positionH>
          <wp:positionV relativeFrom="paragraph">
            <wp:posOffset>48450</wp:posOffset>
          </wp:positionV>
          <wp:extent cx="758825" cy="224790"/>
          <wp:effectExtent l="0" t="0" r="317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ee_mb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224790"/>
                  </a:xfrm>
                  <a:prstGeom prst="rect">
                    <a:avLst/>
                  </a:prstGeom>
                </pic:spPr>
              </pic:pic>
            </a:graphicData>
          </a:graphic>
        </wp:anchor>
      </w:drawing>
    </w:r>
    <w:hyperlink r:id="rId2" w:tgtFrame="_blank" w:history="1">
      <w:r w:rsidR="00B43366" w:rsidRPr="00517E21">
        <w:rPr>
          <w:rStyle w:val="Hyperlink"/>
          <w:rFonts w:ascii="Arial" w:hAnsi="Arial" w:cs="Arial"/>
          <w:b/>
          <w:color w:val="000000" w:themeColor="text1"/>
          <w:u w:val="none"/>
          <w:shd w:val="clear" w:color="auto" w:fill="FFFFFF"/>
        </w:rPr>
        <w:t>standards.ieee.org</w:t>
      </w:r>
    </w:hyperlink>
    <w:r w:rsidR="00B43366" w:rsidRPr="00517E21">
      <w:rPr>
        <w:b/>
        <w:noProof/>
        <w:color w:val="000000" w:themeColor="text1"/>
      </w:rPr>
      <w:t xml:space="preserve"> </w:t>
    </w:r>
  </w:p>
  <w:p w14:paraId="24523F20" w14:textId="77777777" w:rsidR="002E6905" w:rsidRDefault="002E6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5E2E" w14:textId="77777777" w:rsidR="00517E21" w:rsidRDefault="0051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B9B6" w14:textId="77777777" w:rsidR="00832A8F" w:rsidRDefault="00832A8F" w:rsidP="002E6905">
      <w:r>
        <w:separator/>
      </w:r>
    </w:p>
  </w:footnote>
  <w:footnote w:type="continuationSeparator" w:id="0">
    <w:p w14:paraId="4FCA3312" w14:textId="77777777" w:rsidR="00832A8F" w:rsidRDefault="00832A8F"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6234" w14:textId="77777777" w:rsidR="00517E21" w:rsidRDefault="0051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418F" w14:textId="77777777" w:rsidR="002E6905" w:rsidRDefault="002E6905">
    <w:pPr>
      <w:pStyle w:val="Header"/>
    </w:pPr>
    <w:r>
      <w:rPr>
        <w:noProof/>
        <w:lang w:eastAsia="en-US"/>
      </w:rPr>
      <w:drawing>
        <wp:inline distT="0" distB="0" distL="0" distR="0" wp14:anchorId="60E7FA4D" wp14:editId="3E7A4D6A">
          <wp:extent cx="2380891" cy="437158"/>
          <wp:effectExtent l="0" t="0" r="63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SA-329 SABrandIdentity_WM_Horz_FullNameBlueBar_CMYK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9641" cy="490176"/>
                  </a:xfrm>
                  <a:prstGeom prst="rect">
                    <a:avLst/>
                  </a:prstGeom>
                </pic:spPr>
              </pic:pic>
            </a:graphicData>
          </a:graphic>
        </wp:inline>
      </w:drawing>
    </w:r>
  </w:p>
  <w:p w14:paraId="1E26DF19" w14:textId="77777777" w:rsidR="002E6905" w:rsidRDefault="002E6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F1D2" w14:textId="77777777" w:rsidR="00517E21" w:rsidRDefault="0051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F04"/>
    <w:multiLevelType w:val="multilevel"/>
    <w:tmpl w:val="018A4CC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458E8"/>
    <w:multiLevelType w:val="hybridMultilevel"/>
    <w:tmpl w:val="0290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3372"/>
    <w:multiLevelType w:val="multilevel"/>
    <w:tmpl w:val="3322206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822F80"/>
    <w:multiLevelType w:val="hybridMultilevel"/>
    <w:tmpl w:val="18EC7B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2043DF"/>
    <w:multiLevelType w:val="hybridMultilevel"/>
    <w:tmpl w:val="0E4CE2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9799B"/>
    <w:multiLevelType w:val="hybridMultilevel"/>
    <w:tmpl w:val="D996F1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FB55733"/>
    <w:multiLevelType w:val="hybridMultilevel"/>
    <w:tmpl w:val="1B76DF3C"/>
    <w:lvl w:ilvl="0" w:tplc="6074CDEA">
      <w:start w:val="3"/>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12B303CB"/>
    <w:multiLevelType w:val="hybridMultilevel"/>
    <w:tmpl w:val="6226D718"/>
    <w:lvl w:ilvl="0" w:tplc="FB56B0EE">
      <w:start w:val="3"/>
      <w:numFmt w:val="upp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59103B2"/>
    <w:multiLevelType w:val="hybridMultilevel"/>
    <w:tmpl w:val="4ACE5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62B7C"/>
    <w:multiLevelType w:val="multilevel"/>
    <w:tmpl w:val="EBA235D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01D369D"/>
    <w:multiLevelType w:val="hybridMultilevel"/>
    <w:tmpl w:val="2DF2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F4F06"/>
    <w:multiLevelType w:val="multilevel"/>
    <w:tmpl w:val="D7B286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837C75"/>
    <w:multiLevelType w:val="multilevel"/>
    <w:tmpl w:val="B77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6083B"/>
    <w:multiLevelType w:val="multilevel"/>
    <w:tmpl w:val="D5A230B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BF7FAE"/>
    <w:multiLevelType w:val="hybridMultilevel"/>
    <w:tmpl w:val="1762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0055B"/>
    <w:multiLevelType w:val="hybridMultilevel"/>
    <w:tmpl w:val="F21CA23C"/>
    <w:lvl w:ilvl="0" w:tplc="0409000F">
      <w:start w:val="1"/>
      <w:numFmt w:val="decimal"/>
      <w:lvlText w:val="%1."/>
      <w:lvlJc w:val="left"/>
      <w:pPr>
        <w:ind w:left="720" w:hanging="360"/>
      </w:pPr>
      <w:rPr>
        <w:rFonts w:hint="default"/>
      </w:rPr>
    </w:lvl>
    <w:lvl w:ilvl="1" w:tplc="0409000F">
      <w:start w:val="1"/>
      <w:numFmt w:val="decimal"/>
      <w:lvlText w:val="%2."/>
      <w:lvlJc w:val="left"/>
      <w:pPr>
        <w:ind w:left="1350" w:hanging="360"/>
      </w:pPr>
    </w:lvl>
    <w:lvl w:ilvl="2" w:tplc="04090015">
      <w:start w:val="1"/>
      <w:numFmt w:val="upperLetter"/>
      <w:lvlText w:val="%3."/>
      <w:lvlJc w:val="lef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416F1"/>
    <w:multiLevelType w:val="hybridMultilevel"/>
    <w:tmpl w:val="9B9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A10E0"/>
    <w:multiLevelType w:val="multilevel"/>
    <w:tmpl w:val="0EE84A0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FCB12B8"/>
    <w:multiLevelType w:val="hybridMultilevel"/>
    <w:tmpl w:val="BFCEC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D43D1D"/>
    <w:multiLevelType w:val="hybridMultilevel"/>
    <w:tmpl w:val="67FC8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D60B5"/>
    <w:multiLevelType w:val="hybridMultilevel"/>
    <w:tmpl w:val="A5DE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7500A"/>
    <w:multiLevelType w:val="hybridMultilevel"/>
    <w:tmpl w:val="B656AAEC"/>
    <w:lvl w:ilvl="0" w:tplc="4B2A11AE">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2" w15:restartNumberingAfterBreak="0">
    <w:nsid w:val="55E03DA8"/>
    <w:multiLevelType w:val="hybridMultilevel"/>
    <w:tmpl w:val="531E38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6F25A1E"/>
    <w:multiLevelType w:val="hybridMultilevel"/>
    <w:tmpl w:val="297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17B9C"/>
    <w:multiLevelType w:val="hybridMultilevel"/>
    <w:tmpl w:val="AC4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34FD9"/>
    <w:multiLevelType w:val="hybridMultilevel"/>
    <w:tmpl w:val="DD1E42F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BD412BB"/>
    <w:multiLevelType w:val="hybridMultilevel"/>
    <w:tmpl w:val="670A6E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14DBA"/>
    <w:multiLevelType w:val="hybridMultilevel"/>
    <w:tmpl w:val="43406E48"/>
    <w:lvl w:ilvl="0" w:tplc="6C7EB4E2">
      <w:start w:val="2"/>
      <w:numFmt w:val="decimal"/>
      <w:lvlText w:val="%1."/>
      <w:lvlJc w:val="left"/>
      <w:pPr>
        <w:ind w:left="12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C9C1A99"/>
    <w:multiLevelType w:val="hybridMultilevel"/>
    <w:tmpl w:val="3F74A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170E60"/>
    <w:multiLevelType w:val="hybridMultilevel"/>
    <w:tmpl w:val="37A29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EA47D8"/>
    <w:multiLevelType w:val="hybridMultilevel"/>
    <w:tmpl w:val="EA4CE6A8"/>
    <w:lvl w:ilvl="0" w:tplc="2B384F2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310E2"/>
    <w:multiLevelType w:val="hybridMultilevel"/>
    <w:tmpl w:val="2D4C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329E9"/>
    <w:multiLevelType w:val="hybridMultilevel"/>
    <w:tmpl w:val="F7A4D12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3" w15:restartNumberingAfterBreak="0">
    <w:nsid w:val="68722302"/>
    <w:multiLevelType w:val="hybridMultilevel"/>
    <w:tmpl w:val="95B25F1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8F41944"/>
    <w:multiLevelType w:val="hybridMultilevel"/>
    <w:tmpl w:val="4C8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662F6"/>
    <w:multiLevelType w:val="hybridMultilevel"/>
    <w:tmpl w:val="92B25D1C"/>
    <w:lvl w:ilvl="0" w:tplc="2B384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63CB7"/>
    <w:multiLevelType w:val="hybridMultilevel"/>
    <w:tmpl w:val="956E25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7958CF"/>
    <w:multiLevelType w:val="hybridMultilevel"/>
    <w:tmpl w:val="6658D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E75134"/>
    <w:multiLevelType w:val="multilevel"/>
    <w:tmpl w:val="DACED0F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B128B9"/>
    <w:multiLevelType w:val="multilevel"/>
    <w:tmpl w:val="0A722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7E42B56"/>
    <w:multiLevelType w:val="hybridMultilevel"/>
    <w:tmpl w:val="109A51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67E7F"/>
    <w:multiLevelType w:val="hybridMultilevel"/>
    <w:tmpl w:val="251C2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702E06"/>
    <w:multiLevelType w:val="hybridMultilevel"/>
    <w:tmpl w:val="B166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1"/>
  </w:num>
  <w:num w:numId="4">
    <w:abstractNumId w:val="39"/>
  </w:num>
  <w:num w:numId="5">
    <w:abstractNumId w:val="0"/>
  </w:num>
  <w:num w:numId="6">
    <w:abstractNumId w:val="35"/>
  </w:num>
  <w:num w:numId="7">
    <w:abstractNumId w:val="2"/>
  </w:num>
  <w:num w:numId="8">
    <w:abstractNumId w:val="9"/>
  </w:num>
  <w:num w:numId="9">
    <w:abstractNumId w:val="38"/>
  </w:num>
  <w:num w:numId="10">
    <w:abstractNumId w:val="13"/>
  </w:num>
  <w:num w:numId="11">
    <w:abstractNumId w:val="30"/>
  </w:num>
  <w:num w:numId="12">
    <w:abstractNumId w:val="31"/>
  </w:num>
  <w:num w:numId="13">
    <w:abstractNumId w:val="10"/>
  </w:num>
  <w:num w:numId="14">
    <w:abstractNumId w:val="1"/>
  </w:num>
  <w:num w:numId="15">
    <w:abstractNumId w:val="8"/>
  </w:num>
  <w:num w:numId="16">
    <w:abstractNumId w:val="23"/>
  </w:num>
  <w:num w:numId="17">
    <w:abstractNumId w:val="28"/>
  </w:num>
  <w:num w:numId="18">
    <w:abstractNumId w:val="16"/>
  </w:num>
  <w:num w:numId="19">
    <w:abstractNumId w:val="24"/>
  </w:num>
  <w:num w:numId="20">
    <w:abstractNumId w:val="19"/>
  </w:num>
  <w:num w:numId="21">
    <w:abstractNumId w:val="18"/>
  </w:num>
  <w:num w:numId="22">
    <w:abstractNumId w:val="14"/>
  </w:num>
  <w:num w:numId="23">
    <w:abstractNumId w:val="15"/>
  </w:num>
  <w:num w:numId="24">
    <w:abstractNumId w:val="41"/>
  </w:num>
  <w:num w:numId="25">
    <w:abstractNumId w:val="4"/>
  </w:num>
  <w:num w:numId="26">
    <w:abstractNumId w:val="34"/>
  </w:num>
  <w:num w:numId="27">
    <w:abstractNumId w:val="42"/>
  </w:num>
  <w:num w:numId="28">
    <w:abstractNumId w:val="12"/>
  </w:num>
  <w:num w:numId="29">
    <w:abstractNumId w:val="37"/>
  </w:num>
  <w:num w:numId="30">
    <w:abstractNumId w:val="26"/>
  </w:num>
  <w:num w:numId="31">
    <w:abstractNumId w:val="29"/>
  </w:num>
  <w:num w:numId="32">
    <w:abstractNumId w:val="36"/>
  </w:num>
  <w:num w:numId="33">
    <w:abstractNumId w:val="6"/>
  </w:num>
  <w:num w:numId="34">
    <w:abstractNumId w:val="40"/>
  </w:num>
  <w:num w:numId="35">
    <w:abstractNumId w:val="7"/>
  </w:num>
  <w:num w:numId="36">
    <w:abstractNumId w:val="27"/>
  </w:num>
  <w:num w:numId="37">
    <w:abstractNumId w:val="32"/>
  </w:num>
  <w:num w:numId="38">
    <w:abstractNumId w:val="5"/>
  </w:num>
  <w:num w:numId="39">
    <w:abstractNumId w:val="22"/>
  </w:num>
  <w:num w:numId="40">
    <w:abstractNumId w:val="21"/>
  </w:num>
  <w:num w:numId="41">
    <w:abstractNumId w:val="25"/>
  </w:num>
  <w:num w:numId="42">
    <w:abstractNumId w:val="3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CC"/>
    <w:rsid w:val="00020D67"/>
    <w:rsid w:val="00041422"/>
    <w:rsid w:val="00051F26"/>
    <w:rsid w:val="00073F02"/>
    <w:rsid w:val="00080A0D"/>
    <w:rsid w:val="000B2A4A"/>
    <w:rsid w:val="000B4B2D"/>
    <w:rsid w:val="000C2FC7"/>
    <w:rsid w:val="000C754A"/>
    <w:rsid w:val="000E38E4"/>
    <w:rsid w:val="000E3A9E"/>
    <w:rsid w:val="001069B1"/>
    <w:rsid w:val="00124A6F"/>
    <w:rsid w:val="00133226"/>
    <w:rsid w:val="00134A48"/>
    <w:rsid w:val="0014352B"/>
    <w:rsid w:val="001F7281"/>
    <w:rsid w:val="00226ADA"/>
    <w:rsid w:val="00244878"/>
    <w:rsid w:val="0025339A"/>
    <w:rsid w:val="00256D42"/>
    <w:rsid w:val="00267D8C"/>
    <w:rsid w:val="00274294"/>
    <w:rsid w:val="00290C67"/>
    <w:rsid w:val="0029504B"/>
    <w:rsid w:val="002C1A38"/>
    <w:rsid w:val="002D6A35"/>
    <w:rsid w:val="002E6905"/>
    <w:rsid w:val="00357FE2"/>
    <w:rsid w:val="00382DB7"/>
    <w:rsid w:val="0038342F"/>
    <w:rsid w:val="003A1942"/>
    <w:rsid w:val="004260A9"/>
    <w:rsid w:val="00470919"/>
    <w:rsid w:val="004E3B5C"/>
    <w:rsid w:val="00517E21"/>
    <w:rsid w:val="005279C4"/>
    <w:rsid w:val="0054621A"/>
    <w:rsid w:val="0055497F"/>
    <w:rsid w:val="00567809"/>
    <w:rsid w:val="0063429E"/>
    <w:rsid w:val="00652EB7"/>
    <w:rsid w:val="00695E17"/>
    <w:rsid w:val="006B386D"/>
    <w:rsid w:val="006B6782"/>
    <w:rsid w:val="007156A8"/>
    <w:rsid w:val="007671E2"/>
    <w:rsid w:val="007C7EB6"/>
    <w:rsid w:val="007D4977"/>
    <w:rsid w:val="007F20F5"/>
    <w:rsid w:val="00820FA0"/>
    <w:rsid w:val="00832A8F"/>
    <w:rsid w:val="00836A76"/>
    <w:rsid w:val="008E3857"/>
    <w:rsid w:val="008F1DE5"/>
    <w:rsid w:val="008F37CC"/>
    <w:rsid w:val="00907066"/>
    <w:rsid w:val="009145F0"/>
    <w:rsid w:val="00946382"/>
    <w:rsid w:val="009847DB"/>
    <w:rsid w:val="009C2FC8"/>
    <w:rsid w:val="009C498F"/>
    <w:rsid w:val="009F3291"/>
    <w:rsid w:val="00A402D6"/>
    <w:rsid w:val="00A82455"/>
    <w:rsid w:val="00A92E5C"/>
    <w:rsid w:val="00AA591B"/>
    <w:rsid w:val="00AB1762"/>
    <w:rsid w:val="00AB55AD"/>
    <w:rsid w:val="00B15AB0"/>
    <w:rsid w:val="00B412E9"/>
    <w:rsid w:val="00B43366"/>
    <w:rsid w:val="00B76A06"/>
    <w:rsid w:val="00B83CAB"/>
    <w:rsid w:val="00BB66C8"/>
    <w:rsid w:val="00BF03E8"/>
    <w:rsid w:val="00C04F99"/>
    <w:rsid w:val="00C3780A"/>
    <w:rsid w:val="00C53690"/>
    <w:rsid w:val="00C9128A"/>
    <w:rsid w:val="00C92DC9"/>
    <w:rsid w:val="00CB7535"/>
    <w:rsid w:val="00CF0EE5"/>
    <w:rsid w:val="00CF70E0"/>
    <w:rsid w:val="00D043A4"/>
    <w:rsid w:val="00D13396"/>
    <w:rsid w:val="00D17EC3"/>
    <w:rsid w:val="00D22B02"/>
    <w:rsid w:val="00D5338D"/>
    <w:rsid w:val="00D938EA"/>
    <w:rsid w:val="00DD1C75"/>
    <w:rsid w:val="00E31E92"/>
    <w:rsid w:val="00E606E3"/>
    <w:rsid w:val="00E726C7"/>
    <w:rsid w:val="00E73193"/>
    <w:rsid w:val="00E9027B"/>
    <w:rsid w:val="00EB6FB9"/>
    <w:rsid w:val="00EC52C8"/>
    <w:rsid w:val="00EC6BB8"/>
    <w:rsid w:val="00F17229"/>
    <w:rsid w:val="00F2168A"/>
    <w:rsid w:val="00F74F2D"/>
    <w:rsid w:val="00FD54CD"/>
    <w:rsid w:val="00FE2FC2"/>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BA36"/>
  <w15:chartTrackingRefBased/>
  <w15:docId w15:val="{683182E4-4AF4-4312-891C-368A8F31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128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05"/>
    <w:rPr>
      <w:rFonts w:ascii="Segoe UI" w:hAnsi="Segoe UI" w:cs="Segoe UI"/>
      <w:sz w:val="18"/>
      <w:szCs w:val="18"/>
    </w:rPr>
  </w:style>
  <w:style w:type="character" w:styleId="Hyperlink">
    <w:name w:val="Hyperlink"/>
    <w:basedOn w:val="DefaultParagraphFont"/>
    <w:uiPriority w:val="99"/>
    <w:semiHidden/>
    <w:unhideWhenUsed/>
    <w:rsid w:val="00B43366"/>
    <w:rPr>
      <w:color w:val="0000FF"/>
      <w:u w:val="single"/>
    </w:rPr>
  </w:style>
  <w:style w:type="paragraph" w:styleId="ListParagraph">
    <w:name w:val="List Paragraph"/>
    <w:basedOn w:val="Normal"/>
    <w:uiPriority w:val="34"/>
    <w:qFormat/>
    <w:rsid w:val="00D938EA"/>
    <w:pPr>
      <w:ind w:left="720"/>
      <w:contextualSpacing/>
    </w:pPr>
  </w:style>
  <w:style w:type="paragraph" w:styleId="NoSpacing">
    <w:name w:val="No Spacing"/>
    <w:uiPriority w:val="1"/>
    <w:qFormat/>
    <w:rsid w:val="005279C4"/>
    <w:pPr>
      <w:spacing w:after="0" w:line="240" w:lineRule="auto"/>
    </w:pPr>
    <w:rPr>
      <w:rFonts w:ascii="Times New Roman" w:eastAsia="Calibri" w:hAnsi="Times New Roman" w:cs="Times New Roman"/>
    </w:rPr>
  </w:style>
  <w:style w:type="character" w:styleId="PlaceholderText">
    <w:name w:val="Placeholder Text"/>
    <w:basedOn w:val="DefaultParagraphFont"/>
    <w:uiPriority w:val="99"/>
    <w:semiHidden/>
    <w:rsid w:val="00A402D6"/>
    <w:rPr>
      <w:color w:val="808080"/>
    </w:rPr>
  </w:style>
  <w:style w:type="character" w:customStyle="1" w:styleId="uxksbf">
    <w:name w:val="uxksbf"/>
    <w:basedOn w:val="DefaultParagraphFont"/>
    <w:rsid w:val="0025339A"/>
  </w:style>
  <w:style w:type="table" w:styleId="TableGrid">
    <w:name w:val="Table Grid"/>
    <w:basedOn w:val="TableNormal"/>
    <w:uiPriority w:val="39"/>
    <w:rsid w:val="000C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143">
      <w:bodyDiv w:val="1"/>
      <w:marLeft w:val="0"/>
      <w:marRight w:val="0"/>
      <w:marTop w:val="0"/>
      <w:marBottom w:val="0"/>
      <w:divBdr>
        <w:top w:val="none" w:sz="0" w:space="0" w:color="auto"/>
        <w:left w:val="none" w:sz="0" w:space="0" w:color="auto"/>
        <w:bottom w:val="none" w:sz="0" w:space="0" w:color="auto"/>
        <w:right w:val="none" w:sz="0" w:space="0" w:color="auto"/>
      </w:divBdr>
    </w:div>
    <w:div w:id="322246020">
      <w:bodyDiv w:val="1"/>
      <w:marLeft w:val="0"/>
      <w:marRight w:val="0"/>
      <w:marTop w:val="0"/>
      <w:marBottom w:val="0"/>
      <w:divBdr>
        <w:top w:val="none" w:sz="0" w:space="0" w:color="auto"/>
        <w:left w:val="none" w:sz="0" w:space="0" w:color="auto"/>
        <w:bottom w:val="none" w:sz="0" w:space="0" w:color="auto"/>
        <w:right w:val="none" w:sz="0" w:space="0" w:color="auto"/>
      </w:divBdr>
    </w:div>
    <w:div w:id="1182208378">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30656344">
      <w:bodyDiv w:val="1"/>
      <w:marLeft w:val="0"/>
      <w:marRight w:val="0"/>
      <w:marTop w:val="0"/>
      <w:marBottom w:val="0"/>
      <w:divBdr>
        <w:top w:val="none" w:sz="0" w:space="0" w:color="auto"/>
        <w:left w:val="none" w:sz="0" w:space="0" w:color="auto"/>
        <w:bottom w:val="none" w:sz="0" w:space="0" w:color="auto"/>
        <w:right w:val="none" w:sz="0" w:space="0" w:color="auto"/>
      </w:divBdr>
    </w:div>
    <w:div w:id="1534421040">
      <w:bodyDiv w:val="1"/>
      <w:marLeft w:val="0"/>
      <w:marRight w:val="0"/>
      <w:marTop w:val="0"/>
      <w:marBottom w:val="0"/>
      <w:divBdr>
        <w:top w:val="none" w:sz="0" w:space="0" w:color="auto"/>
        <w:left w:val="none" w:sz="0" w:space="0" w:color="auto"/>
        <w:bottom w:val="none" w:sz="0" w:space="0" w:color="auto"/>
        <w:right w:val="none" w:sz="0" w:space="0" w:color="auto"/>
      </w:divBdr>
    </w:div>
    <w:div w:id="1655642345">
      <w:bodyDiv w:val="1"/>
      <w:marLeft w:val="0"/>
      <w:marRight w:val="0"/>
      <w:marTop w:val="0"/>
      <w:marBottom w:val="0"/>
      <w:divBdr>
        <w:top w:val="none" w:sz="0" w:space="0" w:color="auto"/>
        <w:left w:val="none" w:sz="0" w:space="0" w:color="auto"/>
        <w:bottom w:val="none" w:sz="0" w:space="0" w:color="auto"/>
        <w:right w:val="none" w:sz="0" w:space="0" w:color="auto"/>
      </w:divBdr>
    </w:div>
    <w:div w:id="1947930676">
      <w:bodyDiv w:val="1"/>
      <w:marLeft w:val="0"/>
      <w:marRight w:val="0"/>
      <w:marTop w:val="0"/>
      <w:marBottom w:val="0"/>
      <w:divBdr>
        <w:top w:val="none" w:sz="0" w:space="0" w:color="auto"/>
        <w:left w:val="none" w:sz="0" w:space="0" w:color="auto"/>
        <w:bottom w:val="none" w:sz="0" w:space="0" w:color="auto"/>
        <w:right w:val="none" w:sz="0" w:space="0" w:color="auto"/>
      </w:divBdr>
    </w:div>
    <w:div w:id="19932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3BEB-7174-423E-8721-5CC573BF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Barmaksiz</dc:creator>
  <cp:keywords/>
  <dc:description/>
  <cp:lastModifiedBy>Zapata Rivera, Luis Felipe</cp:lastModifiedBy>
  <cp:revision>2</cp:revision>
  <cp:lastPrinted>2020-12-03T16:17:00Z</cp:lastPrinted>
  <dcterms:created xsi:type="dcterms:W3CDTF">2020-12-03T16:19:00Z</dcterms:created>
  <dcterms:modified xsi:type="dcterms:W3CDTF">2020-12-03T16:19:00Z</dcterms:modified>
</cp:coreProperties>
</file>