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284" w:tblpY="46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</w:tblGrid>
      <w:tr w:rsidR="00342AFA" w14:paraId="6CEB2162" w14:textId="77777777">
        <w:tc>
          <w:tcPr>
            <w:tcW w:w="1384" w:type="dxa"/>
          </w:tcPr>
          <w:p w14:paraId="12630A73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 w14:paraId="7C94A0D6" w14:textId="6384FA6D" w:rsidR="00342AFA" w:rsidRDefault="005450A4">
            <w:pPr>
              <w:tabs>
                <w:tab w:val="left" w:pos="1350"/>
              </w:tabs>
              <w:spacing w:before="100" w:beforeAutospacing="1"/>
              <w:jc w:val="left"/>
              <w:rPr>
                <w:b/>
                <w:sz w:val="22"/>
              </w:rPr>
            </w:pPr>
            <w:r>
              <w:rPr>
                <w:b/>
                <w:sz w:val="24"/>
              </w:rPr>
              <w:t>3161</w:t>
            </w:r>
            <w:r w:rsidR="0085242C">
              <w:rPr>
                <w:rFonts w:hint="eastAsia"/>
                <w:b/>
                <w:sz w:val="24"/>
              </w:rPr>
              <w:t>-</w:t>
            </w:r>
            <w:r w:rsidR="00D238D4">
              <w:rPr>
                <w:b/>
                <w:sz w:val="24"/>
              </w:rPr>
              <w:t>2</w:t>
            </w:r>
            <w:r w:rsidR="0085242C">
              <w:rPr>
                <w:rFonts w:hint="eastAsia"/>
                <w:b/>
                <w:sz w:val="24"/>
              </w:rPr>
              <w:t>-N</w:t>
            </w:r>
            <w:r w:rsidR="0085242C">
              <w:rPr>
                <w:b/>
                <w:sz w:val="24"/>
              </w:rPr>
              <w:t>000</w:t>
            </w:r>
            <w:r w:rsidR="003045AD">
              <w:rPr>
                <w:b/>
                <w:sz w:val="24"/>
              </w:rPr>
              <w:t>3</w:t>
            </w:r>
          </w:p>
        </w:tc>
      </w:tr>
      <w:tr w:rsidR="00342AFA" w14:paraId="3BEEBC2B" w14:textId="77777777">
        <w:tc>
          <w:tcPr>
            <w:tcW w:w="1384" w:type="dxa"/>
          </w:tcPr>
          <w:p w14:paraId="136C9F52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 w14:paraId="4928C3DC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Plenary Meeting</w:t>
            </w:r>
          </w:p>
        </w:tc>
      </w:tr>
      <w:tr w:rsidR="00342AFA" w14:paraId="089D03EE" w14:textId="77777777">
        <w:tc>
          <w:tcPr>
            <w:tcW w:w="1384" w:type="dxa"/>
          </w:tcPr>
          <w:p w14:paraId="50B59104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 w14:paraId="608926A9" w14:textId="5DCE7C97" w:rsidR="00342AFA" w:rsidRDefault="006937FE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  <w:r w:rsidR="0085242C">
              <w:rPr>
                <w:sz w:val="22"/>
              </w:rPr>
              <w:t xml:space="preserve">he </w:t>
            </w:r>
            <w:r w:rsidR="00A079DB">
              <w:rPr>
                <w:sz w:val="22"/>
              </w:rPr>
              <w:t>2</w:t>
            </w:r>
            <w:r w:rsidR="00A079DB" w:rsidRPr="00A079DB">
              <w:rPr>
                <w:rFonts w:hint="eastAsia"/>
                <w:sz w:val="22"/>
                <w:vertAlign w:val="superscript"/>
              </w:rPr>
              <w:t>nd</w:t>
            </w:r>
            <w:r w:rsidR="0085242C">
              <w:rPr>
                <w:sz w:val="22"/>
              </w:rPr>
              <w:t xml:space="preserve"> </w:t>
            </w:r>
            <w:r w:rsidR="005450A4">
              <w:rPr>
                <w:sz w:val="22"/>
              </w:rPr>
              <w:t>3161</w:t>
            </w:r>
            <w:r w:rsidR="0085242C">
              <w:rPr>
                <w:sz w:val="22"/>
              </w:rPr>
              <w:t xml:space="preserve"> Working Group</w:t>
            </w:r>
            <w:r w:rsidR="005450A4">
              <w:rPr>
                <w:sz w:val="22"/>
              </w:rPr>
              <w:t xml:space="preserve"> (DRS WG)</w:t>
            </w:r>
            <w:r w:rsidR="0085242C">
              <w:rPr>
                <w:sz w:val="22"/>
              </w:rPr>
              <w:t xml:space="preserve"> Meeting</w:t>
            </w:r>
          </w:p>
        </w:tc>
      </w:tr>
      <w:tr w:rsidR="00342AFA" w14:paraId="068D5B4C" w14:textId="77777777">
        <w:tc>
          <w:tcPr>
            <w:tcW w:w="1384" w:type="dxa"/>
          </w:tcPr>
          <w:p w14:paraId="0AAC6F78" w14:textId="77777777" w:rsidR="00342AFA" w:rsidRDefault="0085242C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 w14:paraId="143D164E" w14:textId="6D9727EC" w:rsidR="00342AFA" w:rsidRDefault="00A079DB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June 22</w:t>
            </w:r>
            <w:r w:rsidR="0085242C">
              <w:rPr>
                <w:rFonts w:hint="eastAsia"/>
                <w:sz w:val="22"/>
              </w:rPr>
              <w:t>,</w:t>
            </w:r>
            <w:r w:rsidR="0085242C">
              <w:rPr>
                <w:sz w:val="22"/>
              </w:rPr>
              <w:t xml:space="preserve"> 202</w:t>
            </w:r>
            <w:r w:rsidR="005450A4">
              <w:rPr>
                <w:sz w:val="22"/>
              </w:rPr>
              <w:t>2</w:t>
            </w:r>
            <w:r w:rsidR="0085242C">
              <w:rPr>
                <w:sz w:val="22"/>
              </w:rPr>
              <w:t>, Virtual Conference</w:t>
            </w:r>
          </w:p>
        </w:tc>
      </w:tr>
      <w:tr w:rsidR="009A240B" w14:paraId="6B355231" w14:textId="77777777">
        <w:tc>
          <w:tcPr>
            <w:tcW w:w="1384" w:type="dxa"/>
          </w:tcPr>
          <w:p w14:paraId="24404FA5" w14:textId="1C7D0CFB" w:rsidR="009A240B" w:rsidRDefault="009A240B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 w14:paraId="523C37CB" w14:textId="61C86E2D" w:rsidR="009A240B" w:rsidRDefault="00A079DB"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</w:t>
            </w:r>
            <w:r w:rsidR="009A240B">
              <w:rPr>
                <w:sz w:val="22"/>
              </w:rPr>
              <w:t xml:space="preserve"> (</w:t>
            </w:r>
            <w:r>
              <w:rPr>
                <w:sz w:val="22"/>
              </w:rPr>
              <w:t>Vice-</w:t>
            </w:r>
            <w:r w:rsidR="009A240B">
              <w:rPr>
                <w:sz w:val="22"/>
              </w:rPr>
              <w:t>Chair)</w:t>
            </w:r>
          </w:p>
        </w:tc>
      </w:tr>
    </w:tbl>
    <w:p w14:paraId="77F4257C" w14:textId="6C0B06C1" w:rsidR="00342AFA" w:rsidRDefault="009A240B">
      <w:pPr>
        <w:spacing w:beforeLines="50" w:before="156"/>
        <w:jc w:val="center"/>
        <w:rPr>
          <w:b/>
          <w:sz w:val="28"/>
        </w:rPr>
      </w:pPr>
      <w:r>
        <w:rPr>
          <w:b/>
          <w:sz w:val="28"/>
        </w:rPr>
        <w:t>Meeting Minutes</w:t>
      </w:r>
      <w:r w:rsidR="0085242C">
        <w:rPr>
          <w:rFonts w:hint="eastAsia"/>
          <w:b/>
          <w:sz w:val="28"/>
        </w:rPr>
        <w:t xml:space="preserve"> of </w:t>
      </w:r>
      <w:r w:rsidR="0085242C">
        <w:rPr>
          <w:b/>
          <w:sz w:val="28"/>
        </w:rPr>
        <w:t>the</w:t>
      </w:r>
      <w:r w:rsidR="00835F72">
        <w:rPr>
          <w:b/>
          <w:sz w:val="28"/>
        </w:rPr>
        <w:t xml:space="preserve"> 2</w:t>
      </w:r>
      <w:r w:rsidR="00835F72" w:rsidRPr="00835F72">
        <w:rPr>
          <w:rFonts w:hint="eastAsia"/>
          <w:b/>
          <w:sz w:val="28"/>
          <w:vertAlign w:val="superscript"/>
        </w:rPr>
        <w:t>nd</w:t>
      </w:r>
      <w:r w:rsidR="00672DB8">
        <w:rPr>
          <w:b/>
          <w:sz w:val="28"/>
        </w:rPr>
        <w:t xml:space="preserve"> </w:t>
      </w:r>
      <w:r w:rsidR="005450A4">
        <w:rPr>
          <w:b/>
          <w:sz w:val="28"/>
        </w:rPr>
        <w:t>3161</w:t>
      </w:r>
      <w:r w:rsidR="0085242C">
        <w:rPr>
          <w:b/>
          <w:sz w:val="28"/>
        </w:rPr>
        <w:t xml:space="preserve"> Working Group </w:t>
      </w:r>
      <w:r w:rsidR="00672DB8">
        <w:rPr>
          <w:rFonts w:hint="eastAsia"/>
          <w:b/>
          <w:sz w:val="28"/>
        </w:rPr>
        <w:t>Plenary</w:t>
      </w:r>
      <w:r w:rsidR="00672DB8">
        <w:rPr>
          <w:b/>
          <w:sz w:val="28"/>
        </w:rPr>
        <w:t xml:space="preserve"> </w:t>
      </w:r>
      <w:r w:rsidR="0085242C">
        <w:rPr>
          <w:b/>
          <w:sz w:val="28"/>
        </w:rPr>
        <w:t>Meeting</w:t>
      </w:r>
    </w:p>
    <w:p w14:paraId="3687C734" w14:textId="53930B3C" w:rsidR="00071327" w:rsidRPr="00071327" w:rsidRDefault="00071327" w:rsidP="00071327">
      <w:pPr>
        <w:spacing w:beforeLines="50" w:before="156"/>
        <w:jc w:val="center"/>
        <w:rPr>
          <w:rFonts w:ascii="Times New Roman" w:hAnsi="Times New Roman"/>
          <w:i/>
          <w:sz w:val="24"/>
          <w:szCs w:val="24"/>
        </w:rPr>
      </w:pPr>
      <w:r w:rsidRPr="00071327">
        <w:rPr>
          <w:rFonts w:ascii="Times New Roman" w:hAnsi="Times New Roman" w:hint="eastAsia"/>
          <w:i/>
          <w:sz w:val="24"/>
          <w:szCs w:val="24"/>
        </w:rPr>
        <w:t>Meeting</w:t>
      </w:r>
      <w:r w:rsidRPr="00071327">
        <w:rPr>
          <w:rFonts w:ascii="Times New Roman" w:hAnsi="Times New Roman"/>
          <w:i/>
          <w:sz w:val="24"/>
          <w:szCs w:val="24"/>
        </w:rPr>
        <w:t xml:space="preserve"> Minutes recorded by: Ms. </w:t>
      </w:r>
      <w:proofErr w:type="spellStart"/>
      <w:r w:rsidRPr="00071327">
        <w:rPr>
          <w:rFonts w:ascii="Times New Roman" w:hAnsi="Times New Roman"/>
          <w:i/>
          <w:sz w:val="24"/>
          <w:szCs w:val="24"/>
        </w:rPr>
        <w:t>Xiaoxu</w:t>
      </w:r>
      <w:proofErr w:type="spellEnd"/>
      <w:r w:rsidRPr="00071327">
        <w:rPr>
          <w:rFonts w:ascii="Times New Roman" w:hAnsi="Times New Roman"/>
          <w:i/>
          <w:sz w:val="24"/>
          <w:szCs w:val="24"/>
        </w:rPr>
        <w:t xml:space="preserve"> Luan</w:t>
      </w:r>
    </w:p>
    <w:p w14:paraId="2C4A8CCF" w14:textId="35B646B3" w:rsidR="00672DB8" w:rsidRPr="00F27259" w:rsidRDefault="0085242C" w:rsidP="00071327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079DB">
        <w:rPr>
          <w:rFonts w:ascii="Times New Roman" w:hAnsi="Times New Roman"/>
          <w:sz w:val="24"/>
          <w:szCs w:val="24"/>
        </w:rPr>
        <w:t>2</w:t>
      </w:r>
      <w:r w:rsidR="00A079DB" w:rsidRPr="00A079DB">
        <w:rPr>
          <w:rFonts w:ascii="Times New Roman" w:hAnsi="Times New Roman"/>
          <w:sz w:val="24"/>
          <w:szCs w:val="24"/>
          <w:vertAlign w:val="superscript"/>
        </w:rPr>
        <w:t>nd</w:t>
      </w:r>
      <w:r w:rsidR="00A079DB">
        <w:rPr>
          <w:rFonts w:ascii="Times New Roman" w:hAnsi="Times New Roman"/>
          <w:sz w:val="24"/>
          <w:szCs w:val="24"/>
        </w:rPr>
        <w:t xml:space="preserve"> </w:t>
      </w:r>
      <w:r w:rsidR="005450A4">
        <w:rPr>
          <w:rFonts w:ascii="Times New Roman" w:hAnsi="Times New Roman" w:hint="eastAsia"/>
          <w:sz w:val="24"/>
          <w:szCs w:val="24"/>
        </w:rPr>
        <w:t>DRS</w:t>
      </w:r>
      <w:r w:rsidR="005450A4">
        <w:rPr>
          <w:rFonts w:ascii="Times New Roman" w:hAnsi="Times New Roman"/>
          <w:sz w:val="24"/>
          <w:szCs w:val="24"/>
        </w:rPr>
        <w:t xml:space="preserve"> (3161)</w:t>
      </w:r>
      <w:r>
        <w:rPr>
          <w:rFonts w:ascii="Times New Roman" w:hAnsi="Times New Roman"/>
          <w:sz w:val="24"/>
          <w:szCs w:val="24"/>
        </w:rPr>
        <w:t xml:space="preserve"> Working Group </w:t>
      </w:r>
      <w:r w:rsidR="00672DB8">
        <w:rPr>
          <w:rFonts w:ascii="Times New Roman" w:hAnsi="Times New Roman"/>
          <w:sz w:val="24"/>
          <w:szCs w:val="24"/>
        </w:rPr>
        <w:t xml:space="preserve">plenary meeting is </w:t>
      </w:r>
      <w:r>
        <w:rPr>
          <w:rFonts w:ascii="Times New Roman" w:hAnsi="Times New Roman"/>
          <w:sz w:val="24"/>
          <w:szCs w:val="24"/>
        </w:rPr>
        <w:t>held via conference call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14:paraId="6991F9FE" w14:textId="77777777" w:rsidR="00071327" w:rsidRPr="00536B1A" w:rsidRDefault="00071327" w:rsidP="00071327">
      <w:pPr>
        <w:spacing w:beforeLines="50" w:before="156" w:afterLines="50" w:after="156"/>
        <w:rPr>
          <w:rFonts w:ascii="Times New Roman" w:hAnsi="Times New Roman"/>
          <w:b/>
          <w:bCs/>
          <w:sz w:val="24"/>
          <w:szCs w:val="24"/>
        </w:rPr>
      </w:pPr>
      <w:r w:rsidRPr="00536B1A">
        <w:rPr>
          <w:rFonts w:ascii="Times New Roman" w:hAnsi="Times New Roman"/>
          <w:b/>
          <w:bCs/>
          <w:sz w:val="24"/>
          <w:szCs w:val="24"/>
        </w:rPr>
        <w:t>Approval of the Agenda</w:t>
      </w:r>
    </w:p>
    <w:p w14:paraId="2FA8FF7C" w14:textId="08802A89" w:rsidR="00071327" w:rsidRPr="00071327" w:rsidRDefault="00071327" w:rsidP="00071327">
      <w:pPr>
        <w:spacing w:after="240"/>
        <w:rPr>
          <w:rFonts w:ascii="Times New Roman" w:hAnsi="Times New Roman"/>
          <w:sz w:val="24"/>
          <w:szCs w:val="24"/>
        </w:rPr>
      </w:pPr>
      <w:r w:rsidRPr="00334D89">
        <w:rPr>
          <w:rFonts w:ascii="Times New Roman" w:hAnsi="Times New Roman"/>
          <w:b/>
          <w:bCs/>
          <w:sz w:val="24"/>
          <w:szCs w:val="24"/>
        </w:rPr>
        <w:t>Motion</w:t>
      </w:r>
      <w:r w:rsidRPr="0076692A">
        <w:rPr>
          <w:rFonts w:ascii="Times New Roman" w:hAnsi="Times New Roman"/>
          <w:sz w:val="24"/>
          <w:szCs w:val="24"/>
        </w:rPr>
        <w:t xml:space="preserve"> to approve the meeting agenda. (Mover: </w:t>
      </w: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Xiaoxu</w:t>
      </w:r>
      <w:proofErr w:type="spellEnd"/>
      <w:r>
        <w:rPr>
          <w:rFonts w:ascii="Times New Roman" w:hAnsi="Times New Roman"/>
          <w:sz w:val="24"/>
          <w:szCs w:val="24"/>
        </w:rPr>
        <w:t xml:space="preserve"> Luan</w:t>
      </w:r>
      <w:r w:rsidRPr="0076692A">
        <w:rPr>
          <w:rFonts w:ascii="Times New Roman" w:hAnsi="Times New Roman"/>
          <w:sz w:val="24"/>
          <w:szCs w:val="24"/>
        </w:rPr>
        <w:t xml:space="preserve">; </w:t>
      </w:r>
      <w:r w:rsidRPr="00536B1A">
        <w:rPr>
          <w:rFonts w:ascii="Times New Roman" w:hAnsi="Times New Roman"/>
          <w:sz w:val="24"/>
          <w:szCs w:val="24"/>
        </w:rPr>
        <w:t xml:space="preserve">Second: </w:t>
      </w:r>
      <w:r w:rsidR="00A079DB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A079DB">
        <w:rPr>
          <w:rFonts w:ascii="Times New Roman" w:hAnsi="Times New Roman"/>
          <w:sz w:val="24"/>
          <w:szCs w:val="24"/>
        </w:rPr>
        <w:t>Xinbei</w:t>
      </w:r>
      <w:proofErr w:type="spellEnd"/>
      <w:r w:rsidR="00A079DB">
        <w:rPr>
          <w:rFonts w:ascii="Times New Roman" w:hAnsi="Times New Roman"/>
          <w:sz w:val="24"/>
          <w:szCs w:val="24"/>
        </w:rPr>
        <w:t xml:space="preserve"> Bai</w:t>
      </w:r>
      <w:r w:rsidRPr="00536B1A">
        <w:rPr>
          <w:rFonts w:ascii="Times New Roman" w:hAnsi="Times New Roman"/>
          <w:sz w:val="24"/>
          <w:szCs w:val="24"/>
        </w:rPr>
        <w:t>)</w:t>
      </w:r>
      <w:r w:rsidRPr="0076692A">
        <w:rPr>
          <w:rFonts w:ascii="Times New Roman" w:hAnsi="Times New Roman"/>
          <w:sz w:val="24"/>
          <w:szCs w:val="24"/>
        </w:rPr>
        <w:t>. The agenda is unanimously approved as presented without objection.</w:t>
      </w:r>
    </w:p>
    <w:p w14:paraId="140B4968" w14:textId="40E093D8" w:rsidR="00D97665" w:rsidRDefault="00D97665" w:rsidP="00071327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 and Copyright Policy</w:t>
      </w:r>
    </w:p>
    <w:p w14:paraId="02949CC4" w14:textId="4661C759" w:rsidR="00D97665" w:rsidRDefault="00D97665" w:rsidP="00071327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Xiaoxu</w:t>
      </w:r>
      <w:proofErr w:type="spellEnd"/>
      <w:r>
        <w:rPr>
          <w:rFonts w:ascii="Times New Roman" w:hAnsi="Times New Roman"/>
          <w:sz w:val="24"/>
          <w:szCs w:val="24"/>
        </w:rPr>
        <w:t xml:space="preserve"> Luan presented the </w:t>
      </w:r>
      <w:r w:rsidR="0030256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atent</w:t>
      </w:r>
      <w:r w:rsidR="0030256E">
        <w:rPr>
          <w:rFonts w:ascii="Times New Roman" w:hAnsi="Times New Roman" w:hint="eastAsia"/>
          <w:sz w:val="24"/>
          <w:szCs w:val="24"/>
        </w:rPr>
        <w:t>,</w:t>
      </w:r>
      <w:r w:rsidR="0030256E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opyright</w:t>
      </w:r>
      <w:r w:rsidR="0030256E">
        <w:rPr>
          <w:rFonts w:ascii="Times New Roman" w:hAnsi="Times New Roman"/>
          <w:sz w:val="24"/>
          <w:szCs w:val="24"/>
        </w:rPr>
        <w:t>, and Attendee Behavior</w:t>
      </w:r>
      <w:r>
        <w:rPr>
          <w:rFonts w:ascii="Times New Roman" w:hAnsi="Times New Roman"/>
          <w:sz w:val="24"/>
          <w:szCs w:val="24"/>
        </w:rPr>
        <w:t xml:space="preserve"> slides at the meeting. There were no questions or concerns. All working group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ascii="Times New Roman" w:hAnsi="Times New Roman" w:hint="eastAsia"/>
          <w:sz w:val="24"/>
          <w:szCs w:val="24"/>
        </w:rPr>
        <w:t>.</w:t>
      </w:r>
      <w:r w:rsidR="007A267F">
        <w:rPr>
          <w:rFonts w:ascii="Times New Roman" w:hAnsi="Times New Roman"/>
          <w:sz w:val="24"/>
          <w:szCs w:val="24"/>
        </w:rPr>
        <w:t xml:space="preserve"> </w:t>
      </w:r>
    </w:p>
    <w:p w14:paraId="75603EC2" w14:textId="373AAD2B" w:rsidR="00672DB8" w:rsidRDefault="00672DB8" w:rsidP="00071327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the </w:t>
      </w:r>
      <w:r w:rsidR="0030256E">
        <w:rPr>
          <w:rFonts w:ascii="Times New Roman" w:hAnsi="Times New Roman"/>
          <w:b/>
          <w:sz w:val="24"/>
          <w:szCs w:val="24"/>
        </w:rPr>
        <w:t>draft standard of P3161</w:t>
      </w:r>
    </w:p>
    <w:p w14:paraId="60FC526A" w14:textId="7D429DEE" w:rsidR="00342AFA" w:rsidRPr="0033581F" w:rsidRDefault="00071327" w:rsidP="00337DF6">
      <w:pPr>
        <w:spacing w:afterLines="50" w:after="156"/>
        <w:rPr>
          <w:rFonts w:ascii="Times New Roman" w:hAnsi="Times New Roman"/>
          <w:sz w:val="24"/>
          <w:szCs w:val="24"/>
        </w:rPr>
      </w:pPr>
      <w:r w:rsidRPr="00071327"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</w:t>
      </w:r>
      <w:r w:rsidR="0030256E">
        <w:rPr>
          <w:rFonts w:ascii="Times New Roman" w:hAnsi="Times New Roman"/>
          <w:bCs/>
          <w:sz w:val="24"/>
          <w:szCs w:val="24"/>
        </w:rPr>
        <w:t>draft standard of P3161</w:t>
      </w:r>
      <w:r>
        <w:rPr>
          <w:rFonts w:ascii="Times New Roman" w:hAnsi="Times New Roman"/>
          <w:bCs/>
          <w:sz w:val="24"/>
          <w:szCs w:val="24"/>
        </w:rPr>
        <w:t xml:space="preserve"> (Mover: </w:t>
      </w:r>
      <w:r w:rsidR="0030256E">
        <w:rPr>
          <w:rFonts w:ascii="Times New Roman" w:hAnsi="Times New Roman"/>
          <w:bCs/>
          <w:sz w:val="24"/>
          <w:szCs w:val="24"/>
        </w:rPr>
        <w:t xml:space="preserve">Mr. </w:t>
      </w:r>
      <w:proofErr w:type="spellStart"/>
      <w:r w:rsidR="0030256E">
        <w:rPr>
          <w:rFonts w:ascii="Times New Roman" w:hAnsi="Times New Roman"/>
          <w:bCs/>
          <w:sz w:val="24"/>
          <w:szCs w:val="24"/>
        </w:rPr>
        <w:t>Jinyu</w:t>
      </w:r>
      <w:proofErr w:type="spellEnd"/>
      <w:r w:rsidR="0030256E">
        <w:rPr>
          <w:rFonts w:ascii="Times New Roman" w:hAnsi="Times New Roman"/>
          <w:bCs/>
          <w:sz w:val="24"/>
          <w:szCs w:val="24"/>
        </w:rPr>
        <w:t xml:space="preserve"> Yuan</w:t>
      </w:r>
      <w:r>
        <w:rPr>
          <w:rFonts w:ascii="Times New Roman" w:hAnsi="Times New Roman"/>
          <w:bCs/>
          <w:sz w:val="24"/>
          <w:szCs w:val="24"/>
        </w:rPr>
        <w:t>; Second:</w:t>
      </w:r>
      <w:r w:rsidR="0030256E">
        <w:rPr>
          <w:rFonts w:ascii="Times New Roman" w:hAnsi="Times New Roman"/>
          <w:bCs/>
          <w:sz w:val="24"/>
          <w:szCs w:val="24"/>
        </w:rPr>
        <w:t xml:space="preserve"> Ms. </w:t>
      </w:r>
      <w:proofErr w:type="spellStart"/>
      <w:r w:rsidR="0030256E">
        <w:rPr>
          <w:rFonts w:ascii="Times New Roman" w:hAnsi="Times New Roman"/>
          <w:bCs/>
          <w:sz w:val="24"/>
          <w:szCs w:val="24"/>
        </w:rPr>
        <w:t>Xinbei</w:t>
      </w:r>
      <w:proofErr w:type="spellEnd"/>
      <w:r w:rsidR="0030256E">
        <w:rPr>
          <w:rFonts w:ascii="Times New Roman" w:hAnsi="Times New Roman"/>
          <w:bCs/>
          <w:sz w:val="24"/>
          <w:szCs w:val="24"/>
        </w:rPr>
        <w:t xml:space="preserve"> Bai)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0256E">
        <w:rPr>
          <w:rFonts w:ascii="Times New Roman" w:hAnsi="Times New Roman"/>
          <w:bCs/>
          <w:sz w:val="24"/>
          <w:szCs w:val="24"/>
        </w:rPr>
        <w:t>Prof. Wen Ji</w:t>
      </w:r>
      <w:r w:rsidR="00F11B5E">
        <w:rPr>
          <w:rFonts w:ascii="Times New Roman" w:hAnsi="Times New Roman"/>
          <w:bCs/>
          <w:sz w:val="24"/>
          <w:szCs w:val="24"/>
        </w:rPr>
        <w:t xml:space="preserve"> introduce</w:t>
      </w:r>
      <w:r w:rsidR="0033581F">
        <w:rPr>
          <w:rFonts w:ascii="Times New Roman" w:hAnsi="Times New Roman"/>
          <w:bCs/>
          <w:sz w:val="24"/>
          <w:szCs w:val="24"/>
        </w:rPr>
        <w:t>d</w:t>
      </w:r>
      <w:r w:rsidR="00F11B5E">
        <w:rPr>
          <w:rFonts w:ascii="Times New Roman" w:hAnsi="Times New Roman"/>
          <w:bCs/>
          <w:sz w:val="24"/>
          <w:szCs w:val="24"/>
        </w:rPr>
        <w:t xml:space="preserve"> </w:t>
      </w:r>
      <w:r w:rsidR="0030256E">
        <w:rPr>
          <w:rFonts w:ascii="Times New Roman" w:hAnsi="Times New Roman"/>
          <w:bCs/>
          <w:sz w:val="24"/>
          <w:szCs w:val="24"/>
        </w:rPr>
        <w:t>the draft standard.</w:t>
      </w:r>
      <w:r w:rsidR="00F11B5E">
        <w:rPr>
          <w:rFonts w:ascii="Times New Roman" w:hAnsi="Times New Roman"/>
          <w:bCs/>
          <w:sz w:val="24"/>
          <w:szCs w:val="24"/>
        </w:rPr>
        <w:t xml:space="preserve"> </w:t>
      </w:r>
      <w:r w:rsidR="0030256E" w:rsidRPr="0076692A">
        <w:rPr>
          <w:rFonts w:ascii="Times New Roman" w:hAnsi="Times New Roman"/>
          <w:sz w:val="24"/>
          <w:szCs w:val="24"/>
        </w:rPr>
        <w:t xml:space="preserve">The </w:t>
      </w:r>
      <w:r w:rsidR="0030256E">
        <w:rPr>
          <w:rFonts w:ascii="Times New Roman" w:hAnsi="Times New Roman"/>
          <w:sz w:val="24"/>
          <w:szCs w:val="24"/>
        </w:rPr>
        <w:t>draft</w:t>
      </w:r>
      <w:r w:rsidR="0030256E" w:rsidRPr="0076692A">
        <w:rPr>
          <w:rFonts w:ascii="Times New Roman" w:hAnsi="Times New Roman"/>
          <w:sz w:val="24"/>
          <w:szCs w:val="24"/>
        </w:rPr>
        <w:t xml:space="preserve"> </w:t>
      </w:r>
      <w:r w:rsidR="0030256E">
        <w:rPr>
          <w:rFonts w:ascii="Times New Roman" w:hAnsi="Times New Roman"/>
          <w:sz w:val="24"/>
          <w:szCs w:val="24"/>
        </w:rPr>
        <w:t>was</w:t>
      </w:r>
      <w:r w:rsidR="0030256E" w:rsidRPr="0076692A">
        <w:rPr>
          <w:rFonts w:ascii="Times New Roman" w:hAnsi="Times New Roman"/>
          <w:sz w:val="24"/>
          <w:szCs w:val="24"/>
        </w:rPr>
        <w:t xml:space="preserve"> unanimously approved as presented without objection.</w:t>
      </w:r>
    </w:p>
    <w:p w14:paraId="018064E8" w14:textId="70C4A089" w:rsidR="0030256E" w:rsidRDefault="003025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the New PAR</w:t>
      </w:r>
    </w:p>
    <w:p w14:paraId="267064DF" w14:textId="09E5A57E" w:rsidR="0030256E" w:rsidRDefault="0030256E" w:rsidP="0030256E">
      <w:pPr>
        <w:rPr>
          <w:rFonts w:ascii="Times New Roman" w:hAnsi="Times New Roman"/>
          <w:sz w:val="24"/>
          <w:szCs w:val="24"/>
        </w:rPr>
      </w:pPr>
      <w:r w:rsidRPr="00071327"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PAR (Mover: Mr. </w:t>
      </w:r>
      <w:proofErr w:type="spellStart"/>
      <w:r>
        <w:rPr>
          <w:rFonts w:ascii="Times New Roman" w:hAnsi="Times New Roman"/>
          <w:bCs/>
          <w:sz w:val="24"/>
          <w:szCs w:val="24"/>
        </w:rPr>
        <w:t>Jinyu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Yuan; Second: Ms. </w:t>
      </w:r>
      <w:proofErr w:type="spellStart"/>
      <w:r>
        <w:rPr>
          <w:rFonts w:ascii="Times New Roman" w:hAnsi="Times New Roman"/>
          <w:bCs/>
          <w:sz w:val="24"/>
          <w:szCs w:val="24"/>
        </w:rPr>
        <w:t>Xinbei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Bai). Prof. Wen Ji introduced the PAR. </w:t>
      </w:r>
      <w:r w:rsidR="00D952BD">
        <w:rPr>
          <w:rFonts w:ascii="Times New Roman" w:hAnsi="Times New Roman" w:hint="eastAsia"/>
          <w:sz w:val="24"/>
          <w:szCs w:val="24"/>
        </w:rPr>
        <w:t>It</w:t>
      </w:r>
      <w:r w:rsidR="00D95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</w:t>
      </w:r>
      <w:r w:rsidRPr="0076692A">
        <w:rPr>
          <w:rFonts w:ascii="Times New Roman" w:hAnsi="Times New Roman"/>
          <w:sz w:val="24"/>
          <w:szCs w:val="24"/>
        </w:rPr>
        <w:t xml:space="preserve"> unanimously approved as presented without objection.</w:t>
      </w:r>
      <w:r w:rsidR="00D952BD">
        <w:rPr>
          <w:rFonts w:ascii="Times New Roman" w:hAnsi="Times New Roman"/>
          <w:sz w:val="24"/>
          <w:szCs w:val="24"/>
        </w:rPr>
        <w:t xml:space="preserve"> All attendees agreed that the new project should be numbered as P3161.9. The project information is listed below:</w:t>
      </w:r>
    </w:p>
    <w:p w14:paraId="192DFD7D" w14:textId="4A0A93BC" w:rsidR="0030256E" w:rsidRDefault="0030256E" w:rsidP="00302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Project title: </w:t>
      </w:r>
      <w:r w:rsidR="00D952BD" w:rsidRPr="00D952BD">
        <w:rPr>
          <w:rFonts w:ascii="Times New Roman" w:hAnsi="Times New Roman"/>
          <w:sz w:val="24"/>
          <w:szCs w:val="24"/>
        </w:rPr>
        <w:t>Standard for Protocols and Interfaces of Digital Retina Systems</w:t>
      </w:r>
    </w:p>
    <w:p w14:paraId="3A256E57" w14:textId="407AD9EB" w:rsidR="00342AFA" w:rsidRDefault="00D952BD" w:rsidP="00D9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scope: </w:t>
      </w:r>
      <w:r w:rsidRPr="00D952BD">
        <w:rPr>
          <w:rFonts w:ascii="Times New Roman" w:hAnsi="Times New Roman"/>
          <w:sz w:val="24"/>
          <w:szCs w:val="24"/>
        </w:rPr>
        <w:t>This standard defines transmission process, communication protocol, and data interfaces for the control flow and multiple data streams in digital retina systems with an end-edge-cloud co</w:t>
      </w:r>
      <w:r w:rsidR="00E90917">
        <w:rPr>
          <w:rFonts w:ascii="Times New Roman" w:hAnsi="Times New Roman"/>
          <w:sz w:val="24"/>
          <w:szCs w:val="24"/>
        </w:rPr>
        <w:t>ordinative</w:t>
      </w:r>
      <w:r w:rsidRPr="00D952BD">
        <w:rPr>
          <w:rFonts w:ascii="Times New Roman" w:hAnsi="Times New Roman"/>
          <w:sz w:val="24"/>
          <w:szCs w:val="24"/>
        </w:rPr>
        <w:t xml:space="preserve"> visual computing architecture.</w:t>
      </w:r>
    </w:p>
    <w:p w14:paraId="4906DA6B" w14:textId="4A362F2E" w:rsidR="00342AFA" w:rsidRDefault="0085242C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meeting is tentatively scheduled at</w:t>
      </w:r>
      <w:r w:rsidR="00C151C7">
        <w:rPr>
          <w:rFonts w:ascii="Times New Roman" w:hAnsi="Times New Roman"/>
          <w:sz w:val="24"/>
          <w:szCs w:val="24"/>
        </w:rPr>
        <w:t xml:space="preserve"> </w:t>
      </w:r>
      <w:r w:rsidR="00D238D4">
        <w:rPr>
          <w:rFonts w:ascii="Times New Roman" w:hAnsi="Times New Roman"/>
          <w:sz w:val="24"/>
          <w:szCs w:val="24"/>
          <w:highlight w:val="yellow"/>
        </w:rPr>
        <w:t>10</w:t>
      </w:r>
      <w:r>
        <w:rPr>
          <w:rFonts w:ascii="Times New Roman" w:hAnsi="Times New Roman"/>
          <w:sz w:val="24"/>
          <w:szCs w:val="24"/>
          <w:highlight w:val="yellow"/>
        </w:rPr>
        <w:t>:</w:t>
      </w:r>
      <w:r w:rsidR="00D238D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(Beijing Time Zone) </w:t>
      </w:r>
      <w:r w:rsidR="006F3A4D" w:rsidRPr="00B86472">
        <w:rPr>
          <w:rFonts w:ascii="Times New Roman" w:hAnsi="Times New Roman"/>
          <w:sz w:val="24"/>
          <w:szCs w:val="24"/>
          <w:highlight w:val="yellow"/>
        </w:rPr>
        <w:t xml:space="preserve">In </w:t>
      </w:r>
      <w:r w:rsidR="003045AD">
        <w:rPr>
          <w:rFonts w:ascii="Times New Roman" w:hAnsi="Times New Roman" w:hint="eastAsia"/>
          <w:sz w:val="24"/>
          <w:szCs w:val="24"/>
          <w:highlight w:val="yellow"/>
        </w:rPr>
        <w:t>August</w:t>
      </w:r>
      <w:r w:rsidRPr="00B86472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6F3A4D" w:rsidRPr="00B86472">
        <w:rPr>
          <w:rFonts w:ascii="Times New Roman" w:hAnsi="Times New Roman"/>
          <w:sz w:val="24"/>
          <w:szCs w:val="24"/>
          <w:highlight w:val="yellow"/>
        </w:rPr>
        <w:t>2022</w:t>
      </w:r>
      <w:r w:rsidRPr="00B86472">
        <w:rPr>
          <w:rFonts w:ascii="Times New Roman" w:hAnsi="Times New Roman"/>
          <w:sz w:val="24"/>
          <w:szCs w:val="24"/>
          <w:highlight w:val="yellow"/>
        </w:rPr>
        <w:t xml:space="preserve"> at </w:t>
      </w:r>
      <w:r w:rsidR="006F3A4D" w:rsidRPr="00B86472">
        <w:rPr>
          <w:rFonts w:ascii="Times New Roman" w:hAnsi="Times New Roman"/>
          <w:sz w:val="24"/>
          <w:szCs w:val="24"/>
          <w:highlight w:val="yellow"/>
        </w:rPr>
        <w:t>Beijing</w:t>
      </w:r>
      <w:r w:rsidRPr="00B86472">
        <w:rPr>
          <w:rFonts w:ascii="Times New Roman" w:hAnsi="Times New Roman"/>
          <w:sz w:val="24"/>
          <w:szCs w:val="24"/>
          <w:highlight w:val="yellow"/>
        </w:rPr>
        <w:t>, China</w:t>
      </w:r>
      <w:r w:rsidRPr="006F3A4D">
        <w:rPr>
          <w:rFonts w:ascii="Times New Roman" w:hAnsi="Times New Roman"/>
          <w:sz w:val="24"/>
          <w:szCs w:val="24"/>
        </w:rPr>
        <w:t xml:space="preserve">. </w:t>
      </w:r>
      <w:r w:rsidR="006F3A4D">
        <w:rPr>
          <w:rFonts w:ascii="Times New Roman" w:hAnsi="Times New Roman"/>
          <w:sz w:val="24"/>
          <w:szCs w:val="24"/>
        </w:rPr>
        <w:t xml:space="preserve">The Meeting notice will be posted </w:t>
      </w:r>
      <w:r w:rsidR="00B86472">
        <w:rPr>
          <w:rFonts w:ascii="Times New Roman" w:hAnsi="Times New Roman"/>
          <w:sz w:val="24"/>
          <w:szCs w:val="24"/>
        </w:rPr>
        <w:t xml:space="preserve">on our official website one month in advance. </w:t>
      </w:r>
      <w:r>
        <w:rPr>
          <w:rFonts w:ascii="Times New Roman" w:hAnsi="Times New Roman"/>
          <w:sz w:val="24"/>
          <w:szCs w:val="24"/>
        </w:rPr>
        <w:t xml:space="preserve">Remote attendees can request </w:t>
      </w:r>
      <w:r>
        <w:rPr>
          <w:rFonts w:ascii="Times New Roman" w:hAnsi="Times New Roman" w:hint="eastAsia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teleconference</w:t>
      </w:r>
      <w:r>
        <w:rPr>
          <w:rFonts w:ascii="Times New Roman" w:hAnsi="Times New Roman" w:hint="eastAsia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 w14:paraId="26F61A68" w14:textId="12A96B69" w:rsidR="00342AFA" w:rsidRDefault="009A240B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meeting minutes</w:t>
      </w:r>
      <w:r w:rsidR="00C13407"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 approved by all attendees. </w:t>
      </w:r>
      <w:r w:rsidR="0085242C">
        <w:rPr>
          <w:rFonts w:ascii="Times New Roman" w:hAnsi="Times New Roman"/>
          <w:sz w:val="24"/>
          <w:szCs w:val="24"/>
        </w:rPr>
        <w:t xml:space="preserve">The meeting closed at </w:t>
      </w:r>
      <w:r w:rsidR="00B86472" w:rsidRPr="00B86472">
        <w:rPr>
          <w:rFonts w:ascii="Times New Roman" w:hAnsi="Times New Roman"/>
          <w:sz w:val="24"/>
          <w:szCs w:val="24"/>
          <w:highlight w:val="yellow"/>
        </w:rPr>
        <w:t>1</w:t>
      </w:r>
      <w:r w:rsidR="00835F72">
        <w:rPr>
          <w:rFonts w:ascii="Times New Roman" w:hAnsi="Times New Roman"/>
          <w:sz w:val="24"/>
          <w:szCs w:val="24"/>
          <w:highlight w:val="yellow"/>
        </w:rPr>
        <w:t>2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>:</w:t>
      </w:r>
      <w:r w:rsidR="00835F72">
        <w:rPr>
          <w:rFonts w:ascii="Times New Roman" w:hAnsi="Times New Roman"/>
          <w:sz w:val="24"/>
          <w:szCs w:val="24"/>
          <w:highlight w:val="yellow"/>
        </w:rPr>
        <w:t>00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238D4">
        <w:rPr>
          <w:rFonts w:ascii="Times New Roman" w:hAnsi="Times New Roman" w:hint="eastAsia"/>
          <w:sz w:val="24"/>
          <w:szCs w:val="24"/>
          <w:highlight w:val="yellow"/>
        </w:rPr>
        <w:t>June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238D4">
        <w:rPr>
          <w:rFonts w:ascii="Times New Roman" w:hAnsi="Times New Roman"/>
          <w:sz w:val="24"/>
          <w:szCs w:val="24"/>
          <w:highlight w:val="yellow"/>
        </w:rPr>
        <w:t>22</w:t>
      </w:r>
      <w:r w:rsidR="00D238D4">
        <w:rPr>
          <w:rFonts w:ascii="Times New Roman" w:hAnsi="Times New Roman"/>
          <w:sz w:val="24"/>
          <w:szCs w:val="24"/>
          <w:highlight w:val="yellow"/>
          <w:vertAlign w:val="superscript"/>
        </w:rPr>
        <w:t>nd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>, 202</w:t>
      </w:r>
      <w:r w:rsidR="00B86472" w:rsidRPr="00B86472">
        <w:rPr>
          <w:rFonts w:ascii="Times New Roman" w:hAnsi="Times New Roman"/>
          <w:sz w:val="24"/>
          <w:szCs w:val="24"/>
          <w:highlight w:val="yellow"/>
        </w:rPr>
        <w:t>2</w:t>
      </w:r>
      <w:r w:rsidR="0085242C" w:rsidRPr="00B86472">
        <w:rPr>
          <w:rFonts w:ascii="Times New Roman" w:hAnsi="Times New Roman"/>
          <w:sz w:val="24"/>
          <w:szCs w:val="24"/>
          <w:highlight w:val="yellow"/>
        </w:rPr>
        <w:t>.</w:t>
      </w:r>
    </w:p>
    <w:p w14:paraId="3F68D9B4" w14:textId="2578752A" w:rsidR="00287A05" w:rsidRDefault="00C03925">
      <w:pPr>
        <w:widowControl/>
        <w:jc w:val="left"/>
      </w:pPr>
      <w:r>
        <w:rPr>
          <w:rFonts w:hint="eastAsia"/>
        </w:rPr>
        <w:lastRenderedPageBreak/>
        <w:t>Attachments</w:t>
      </w:r>
      <w:r>
        <w:t>:</w:t>
      </w:r>
    </w:p>
    <w:p w14:paraId="1933A546" w14:textId="6AFDFC71" w:rsidR="00C03925" w:rsidRDefault="00C03925" w:rsidP="00C03925">
      <w:pPr>
        <w:pStyle w:val="ae"/>
        <w:widowControl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 w14:paraId="2CCA599D" w14:textId="68A26EDB" w:rsidR="00C03925" w:rsidRDefault="00C03925" w:rsidP="00C03925">
      <w:pPr>
        <w:pStyle w:val="ae"/>
        <w:widowControl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 w14:paraId="3A83B52E" w14:textId="1091C472" w:rsidR="00C03925" w:rsidRDefault="00C03925" w:rsidP="00C03925">
      <w:pPr>
        <w:widowControl/>
        <w:jc w:val="left"/>
      </w:pPr>
    </w:p>
    <w:p w14:paraId="432A05CE" w14:textId="690CC2DE" w:rsidR="00337DF6" w:rsidRDefault="00337DF6">
      <w:pPr>
        <w:widowControl/>
        <w:jc w:val="left"/>
      </w:pPr>
      <w:r>
        <w:br w:type="page"/>
      </w:r>
    </w:p>
    <w:p w14:paraId="299CAD52" w14:textId="1DECF1D1" w:rsidR="00C03925" w:rsidRDefault="00337DF6">
      <w:pPr>
        <w:widowControl/>
        <w:jc w:val="left"/>
      </w:pPr>
      <w:r>
        <w:rPr>
          <w:rFonts w:hint="eastAsia"/>
        </w:rPr>
        <w:lastRenderedPageBreak/>
        <w:t>A</w:t>
      </w:r>
      <w:r>
        <w:t>nnex 1</w:t>
      </w:r>
    </w:p>
    <w:p w14:paraId="2605ADE7" w14:textId="3BE78486" w:rsidR="00337DF6" w:rsidRDefault="00337DF6" w:rsidP="00337DF6">
      <w:pPr>
        <w:widowControl/>
        <w:jc w:val="center"/>
        <w:rPr>
          <w:b/>
          <w:sz w:val="28"/>
          <w:szCs w:val="28"/>
        </w:rPr>
      </w:pPr>
      <w:r w:rsidRPr="00B20BEB">
        <w:rPr>
          <w:rFonts w:hint="eastAsia"/>
          <w:b/>
          <w:sz w:val="28"/>
          <w:szCs w:val="28"/>
        </w:rPr>
        <w:t>T</w:t>
      </w:r>
      <w:r w:rsidRPr="00B20BE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>2</w:t>
      </w:r>
      <w:r w:rsidRPr="005626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B20BEB">
        <w:rPr>
          <w:b/>
          <w:sz w:val="28"/>
          <w:szCs w:val="28"/>
        </w:rPr>
        <w:t xml:space="preserve">IEEE C/DC </w:t>
      </w:r>
      <w:r>
        <w:rPr>
          <w:b/>
          <w:sz w:val="28"/>
          <w:szCs w:val="28"/>
        </w:rPr>
        <w:t>DRS</w:t>
      </w:r>
      <w:r w:rsidRPr="00B20BEB">
        <w:rPr>
          <w:b/>
          <w:sz w:val="28"/>
          <w:szCs w:val="28"/>
        </w:rPr>
        <w:t xml:space="preserve"> Working Group</w:t>
      </w:r>
      <w:r>
        <w:rPr>
          <w:b/>
          <w:sz w:val="28"/>
          <w:szCs w:val="28"/>
        </w:rPr>
        <w:t xml:space="preserve"> (3161 WG)</w:t>
      </w:r>
      <w:r w:rsidRPr="00B20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Plenary </w:t>
      </w:r>
      <w:r w:rsidRPr="00B20BEB">
        <w:rPr>
          <w:b/>
          <w:sz w:val="28"/>
          <w:szCs w:val="28"/>
        </w:rPr>
        <w:t>Meeting Agenda</w:t>
      </w:r>
    </w:p>
    <w:tbl>
      <w:tblPr>
        <w:tblpPr w:leftFromText="180" w:rightFromText="180" w:vertAnchor="page" w:horzAnchor="margin" w:tblpY="390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945"/>
        <w:gridCol w:w="1842"/>
      </w:tblGrid>
      <w:tr w:rsidR="00337DF6" w14:paraId="0F6074FB" w14:textId="77777777" w:rsidTr="00337DF6">
        <w:trPr>
          <w:trHeight w:val="624"/>
        </w:trPr>
        <w:tc>
          <w:tcPr>
            <w:tcW w:w="3879" w:type="pct"/>
            <w:gridSpan w:val="2"/>
            <w:vAlign w:val="center"/>
          </w:tcPr>
          <w:p w14:paraId="150631B2" w14:textId="77777777" w:rsidR="00337DF6" w:rsidRDefault="00337DF6" w:rsidP="00337DF6">
            <w:pPr>
              <w:ind w:left="773" w:hangingChars="350" w:hanging="773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June</w:t>
            </w:r>
            <w:r>
              <w:rPr>
                <w:sz w:val="22"/>
              </w:rPr>
              <w:t xml:space="preserve"> 22, </w:t>
            </w: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22</w:t>
            </w:r>
            <w:r>
              <w:rPr>
                <w:rFonts w:hint="eastAsia"/>
                <w:sz w:val="22"/>
              </w:rPr>
              <w:t xml:space="preserve">, from 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 Beijing Time</w:t>
            </w:r>
          </w:p>
          <w:p w14:paraId="29AD427F" w14:textId="77777777" w:rsidR="00337DF6" w:rsidRDefault="00337DF6" w:rsidP="00337DF6">
            <w:pPr>
              <w:ind w:left="773" w:hangingChars="350" w:hanging="773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sz w:val="22"/>
              </w:rPr>
              <w:t>Virtual conference via Tencent Meeting TM</w:t>
            </w:r>
          </w:p>
        </w:tc>
        <w:tc>
          <w:tcPr>
            <w:tcW w:w="1121" w:type="pct"/>
            <w:vAlign w:val="center"/>
          </w:tcPr>
          <w:p w14:paraId="76DCCAE4" w14:textId="77777777" w:rsidR="00337DF6" w:rsidRDefault="00337DF6" w:rsidP="00337DF6">
            <w:pPr>
              <w:ind w:left="770" w:hangingChars="350" w:hanging="770"/>
              <w:rPr>
                <w:sz w:val="22"/>
              </w:rPr>
            </w:pPr>
          </w:p>
        </w:tc>
      </w:tr>
      <w:tr w:rsidR="00337DF6" w14:paraId="22D05431" w14:textId="77777777" w:rsidTr="00337DF6">
        <w:trPr>
          <w:trHeight w:val="624"/>
        </w:trPr>
        <w:tc>
          <w:tcPr>
            <w:tcW w:w="261" w:type="pct"/>
            <w:vAlign w:val="center"/>
          </w:tcPr>
          <w:p w14:paraId="0274873F" w14:textId="77777777" w:rsidR="00337DF6" w:rsidRDefault="00337DF6" w:rsidP="00337DF6">
            <w:pPr>
              <w:pStyle w:val="ae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8" w:type="pct"/>
            <w:vAlign w:val="center"/>
          </w:tcPr>
          <w:p w14:paraId="4B7528FE" w14:textId="77777777" w:rsidR="00337DF6" w:rsidRDefault="00337DF6" w:rsidP="00337DF6"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1" w:type="pct"/>
            <w:vAlign w:val="center"/>
          </w:tcPr>
          <w:p w14:paraId="68B27F73" w14:textId="77777777" w:rsidR="00337DF6" w:rsidRDefault="00337DF6" w:rsidP="00337DF6">
            <w:r>
              <w:t>Wen Ji</w:t>
            </w:r>
          </w:p>
        </w:tc>
      </w:tr>
      <w:tr w:rsidR="00337DF6" w14:paraId="0D0FB17C" w14:textId="77777777" w:rsidTr="00337DF6">
        <w:trPr>
          <w:trHeight w:val="624"/>
        </w:trPr>
        <w:tc>
          <w:tcPr>
            <w:tcW w:w="261" w:type="pct"/>
            <w:vAlign w:val="center"/>
          </w:tcPr>
          <w:p w14:paraId="2D3AA77B" w14:textId="77777777" w:rsidR="00337DF6" w:rsidRDefault="00337DF6" w:rsidP="00337DF6">
            <w:pPr>
              <w:pStyle w:val="ae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8" w:type="pct"/>
            <w:vAlign w:val="center"/>
          </w:tcPr>
          <w:p w14:paraId="34B76BCB" w14:textId="77777777" w:rsidR="00337DF6" w:rsidRDefault="00337DF6" w:rsidP="00337DF6"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patent </w:t>
            </w:r>
            <w:r>
              <w:t xml:space="preserve">and Copyright </w:t>
            </w:r>
            <w:r>
              <w:rPr>
                <w:rFonts w:hint="eastAsia"/>
              </w:rPr>
              <w:t>policy statement</w:t>
            </w:r>
          </w:p>
          <w:p w14:paraId="3E37DEB1" w14:textId="1561209D" w:rsidR="003045AD" w:rsidRDefault="003045AD" w:rsidP="00337DF6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EEE Participant Behavior</w:t>
            </w:r>
          </w:p>
        </w:tc>
        <w:tc>
          <w:tcPr>
            <w:tcW w:w="1121" w:type="pct"/>
            <w:vAlign w:val="center"/>
          </w:tcPr>
          <w:p w14:paraId="0067114F" w14:textId="77777777" w:rsidR="00337DF6" w:rsidRDefault="00337DF6" w:rsidP="00337DF6">
            <w:proofErr w:type="spellStart"/>
            <w:r>
              <w:t>Xiaoxu</w:t>
            </w:r>
            <w:proofErr w:type="spellEnd"/>
            <w:r>
              <w:t xml:space="preserve"> Luan</w:t>
            </w:r>
          </w:p>
        </w:tc>
      </w:tr>
      <w:tr w:rsidR="00337DF6" w14:paraId="0042FF27" w14:textId="77777777" w:rsidTr="00337DF6">
        <w:trPr>
          <w:trHeight w:val="624"/>
        </w:trPr>
        <w:tc>
          <w:tcPr>
            <w:tcW w:w="261" w:type="pct"/>
            <w:vAlign w:val="center"/>
          </w:tcPr>
          <w:p w14:paraId="2E1894DA" w14:textId="77777777" w:rsidR="00337DF6" w:rsidRDefault="00337DF6" w:rsidP="00337DF6">
            <w:pPr>
              <w:pStyle w:val="ae"/>
              <w:ind w:firstLineChars="0" w:firstLine="0"/>
              <w:jc w:val="center"/>
            </w:pPr>
            <w:r>
              <w:t>3</w:t>
            </w:r>
          </w:p>
        </w:tc>
        <w:tc>
          <w:tcPr>
            <w:tcW w:w="3618" w:type="pct"/>
            <w:vAlign w:val="center"/>
          </w:tcPr>
          <w:p w14:paraId="001336E6" w14:textId="77777777" w:rsidR="00337DF6" w:rsidRDefault="00337DF6" w:rsidP="00337DF6">
            <w:r>
              <w:t>Approval of the Draft Standard of P3161</w:t>
            </w:r>
          </w:p>
        </w:tc>
        <w:tc>
          <w:tcPr>
            <w:tcW w:w="1121" w:type="pct"/>
            <w:vAlign w:val="center"/>
          </w:tcPr>
          <w:p w14:paraId="7C2DB343" w14:textId="77777777" w:rsidR="00337DF6" w:rsidRDefault="00337DF6" w:rsidP="00337DF6">
            <w:r>
              <w:t>Wen Ji</w:t>
            </w:r>
          </w:p>
        </w:tc>
      </w:tr>
      <w:tr w:rsidR="00337DF6" w14:paraId="12D51944" w14:textId="77777777" w:rsidTr="00337DF6">
        <w:trPr>
          <w:trHeight w:val="624"/>
        </w:trPr>
        <w:tc>
          <w:tcPr>
            <w:tcW w:w="261" w:type="pct"/>
            <w:vAlign w:val="center"/>
          </w:tcPr>
          <w:p w14:paraId="25433098" w14:textId="77777777" w:rsidR="00337DF6" w:rsidRDefault="00337DF6" w:rsidP="00337DF6">
            <w:pPr>
              <w:jc w:val="center"/>
            </w:pPr>
            <w:r>
              <w:t>4</w:t>
            </w:r>
          </w:p>
        </w:tc>
        <w:tc>
          <w:tcPr>
            <w:tcW w:w="3618" w:type="pct"/>
            <w:vAlign w:val="center"/>
          </w:tcPr>
          <w:p w14:paraId="1DABFE41" w14:textId="77777777" w:rsidR="00337DF6" w:rsidRDefault="00337DF6" w:rsidP="00337DF6">
            <w:r>
              <w:t>Approval of the new PAR</w:t>
            </w:r>
          </w:p>
        </w:tc>
        <w:tc>
          <w:tcPr>
            <w:tcW w:w="1121" w:type="pct"/>
            <w:vAlign w:val="center"/>
          </w:tcPr>
          <w:p w14:paraId="6A45CCF7" w14:textId="77777777" w:rsidR="00337DF6" w:rsidRDefault="00337DF6" w:rsidP="00337DF6">
            <w:r>
              <w:t>Wen Ji</w:t>
            </w:r>
          </w:p>
        </w:tc>
      </w:tr>
      <w:tr w:rsidR="00337DF6" w14:paraId="4FA1A9FA" w14:textId="77777777" w:rsidTr="00337DF6">
        <w:trPr>
          <w:trHeight w:val="624"/>
        </w:trPr>
        <w:tc>
          <w:tcPr>
            <w:tcW w:w="261" w:type="pct"/>
            <w:vAlign w:val="center"/>
          </w:tcPr>
          <w:p w14:paraId="14371102" w14:textId="77777777" w:rsidR="00337DF6" w:rsidRDefault="00337DF6" w:rsidP="00337DF6">
            <w:pPr>
              <w:jc w:val="center"/>
            </w:pPr>
            <w:r>
              <w:t>5</w:t>
            </w:r>
          </w:p>
        </w:tc>
        <w:tc>
          <w:tcPr>
            <w:tcW w:w="3618" w:type="pct"/>
            <w:vAlign w:val="center"/>
          </w:tcPr>
          <w:p w14:paraId="1F944242" w14:textId="77777777" w:rsidR="00337DF6" w:rsidRDefault="00337DF6" w:rsidP="00337DF6">
            <w:r>
              <w:t>Approval of Meeting Minutes</w:t>
            </w:r>
          </w:p>
        </w:tc>
        <w:tc>
          <w:tcPr>
            <w:tcW w:w="1121" w:type="pct"/>
            <w:vAlign w:val="center"/>
          </w:tcPr>
          <w:p w14:paraId="15BEB13A" w14:textId="77777777" w:rsidR="00337DF6" w:rsidRDefault="00337DF6" w:rsidP="00337DF6">
            <w:r>
              <w:t>Wen Ji</w:t>
            </w:r>
          </w:p>
        </w:tc>
      </w:tr>
      <w:tr w:rsidR="00337DF6" w14:paraId="2BD09DCD" w14:textId="77777777" w:rsidTr="00337DF6">
        <w:trPr>
          <w:trHeight w:val="624"/>
        </w:trPr>
        <w:tc>
          <w:tcPr>
            <w:tcW w:w="261" w:type="pct"/>
            <w:vAlign w:val="center"/>
          </w:tcPr>
          <w:p w14:paraId="0802C699" w14:textId="77777777" w:rsidR="00337DF6" w:rsidRDefault="00337DF6" w:rsidP="00337DF6">
            <w:pPr>
              <w:jc w:val="center"/>
            </w:pPr>
            <w:r>
              <w:t>6</w:t>
            </w:r>
          </w:p>
        </w:tc>
        <w:tc>
          <w:tcPr>
            <w:tcW w:w="3618" w:type="pct"/>
            <w:vAlign w:val="center"/>
          </w:tcPr>
          <w:p w14:paraId="6D8988D6" w14:textId="77777777" w:rsidR="00337DF6" w:rsidRDefault="00337DF6" w:rsidP="00337DF6">
            <w:r>
              <w:t>Next Meeting</w:t>
            </w:r>
          </w:p>
        </w:tc>
        <w:tc>
          <w:tcPr>
            <w:tcW w:w="1121" w:type="pct"/>
            <w:vAlign w:val="center"/>
          </w:tcPr>
          <w:p w14:paraId="50536EDB" w14:textId="77777777" w:rsidR="00337DF6" w:rsidRDefault="00337DF6" w:rsidP="00337DF6">
            <w:r>
              <w:t>Wen Ji</w:t>
            </w:r>
          </w:p>
        </w:tc>
      </w:tr>
    </w:tbl>
    <w:p w14:paraId="3BD3DE40" w14:textId="6609E03C" w:rsidR="00337DF6" w:rsidRDefault="00337DF6">
      <w:pPr>
        <w:widowControl/>
        <w:jc w:val="left"/>
      </w:pPr>
    </w:p>
    <w:p w14:paraId="23EC4CFE" w14:textId="3B527508" w:rsidR="00337DF6" w:rsidRPr="00337DF6" w:rsidRDefault="00337DF6" w:rsidP="00337DF6"/>
    <w:p w14:paraId="656075B1" w14:textId="408FF393" w:rsidR="00337DF6" w:rsidRPr="00337DF6" w:rsidRDefault="00337DF6" w:rsidP="00337DF6"/>
    <w:p w14:paraId="6D8013EF" w14:textId="6589A73E" w:rsidR="00337DF6" w:rsidRPr="00337DF6" w:rsidRDefault="00337DF6" w:rsidP="00337DF6"/>
    <w:p w14:paraId="6CE1D342" w14:textId="2E726DBC" w:rsidR="00337DF6" w:rsidRPr="00337DF6" w:rsidRDefault="00337DF6" w:rsidP="00337DF6"/>
    <w:p w14:paraId="76E8885B" w14:textId="51C3FAB3" w:rsidR="00337DF6" w:rsidRPr="00337DF6" w:rsidRDefault="00337DF6" w:rsidP="00337DF6"/>
    <w:p w14:paraId="667597BE" w14:textId="484B3162" w:rsidR="00337DF6" w:rsidRPr="00337DF6" w:rsidRDefault="00337DF6" w:rsidP="00337DF6"/>
    <w:p w14:paraId="07B262E2" w14:textId="61882941" w:rsidR="00337DF6" w:rsidRPr="00337DF6" w:rsidRDefault="00337DF6" w:rsidP="00337DF6"/>
    <w:p w14:paraId="3FA38272" w14:textId="7ED03576" w:rsidR="00337DF6" w:rsidRPr="00337DF6" w:rsidRDefault="00337DF6" w:rsidP="00337DF6"/>
    <w:p w14:paraId="149FFF35" w14:textId="590E5A29" w:rsidR="00337DF6" w:rsidRPr="00337DF6" w:rsidRDefault="00337DF6" w:rsidP="00337DF6"/>
    <w:p w14:paraId="16A5C2CB" w14:textId="702EAECC" w:rsidR="00337DF6" w:rsidRPr="00337DF6" w:rsidRDefault="00337DF6" w:rsidP="00337DF6"/>
    <w:p w14:paraId="49F4CC22" w14:textId="4F48104A" w:rsidR="00337DF6" w:rsidRPr="00337DF6" w:rsidRDefault="00337DF6" w:rsidP="00337DF6"/>
    <w:p w14:paraId="1AA5BBDB" w14:textId="63247349" w:rsidR="00337DF6" w:rsidRPr="00337DF6" w:rsidRDefault="00337DF6" w:rsidP="00337DF6"/>
    <w:p w14:paraId="0867903D" w14:textId="08152A0A" w:rsidR="00337DF6" w:rsidRPr="00337DF6" w:rsidRDefault="00337DF6" w:rsidP="00337DF6"/>
    <w:p w14:paraId="2EFA65C0" w14:textId="571E3F5B" w:rsidR="00337DF6" w:rsidRPr="00337DF6" w:rsidRDefault="00337DF6" w:rsidP="00337DF6"/>
    <w:p w14:paraId="3E716046" w14:textId="54005622" w:rsidR="00337DF6" w:rsidRDefault="00337DF6">
      <w:pPr>
        <w:widowControl/>
        <w:jc w:val="left"/>
      </w:pPr>
      <w:r>
        <w:br w:type="page"/>
      </w:r>
    </w:p>
    <w:p w14:paraId="2BF53E0E" w14:textId="357999E9" w:rsidR="00337DF6" w:rsidRDefault="00337DF6" w:rsidP="00337DF6">
      <w:pPr>
        <w:ind w:firstLineChars="200" w:firstLine="420"/>
      </w:pPr>
      <w:r>
        <w:rPr>
          <w:rFonts w:hint="eastAsia"/>
        </w:rPr>
        <w:lastRenderedPageBreak/>
        <w:t>A</w:t>
      </w:r>
      <w:r>
        <w:t>nnex 2</w:t>
      </w:r>
      <w:r w:rsidR="005C4904">
        <w:t xml:space="preserve"> </w:t>
      </w:r>
    </w:p>
    <w:p w14:paraId="1512627A" w14:textId="262BD0ED" w:rsidR="005C4904" w:rsidRPr="005C4904" w:rsidRDefault="005C4904" w:rsidP="005C4904">
      <w:pPr>
        <w:ind w:firstLineChars="200" w:firstLine="640"/>
        <w:jc w:val="center"/>
        <w:rPr>
          <w:sz w:val="32"/>
          <w:szCs w:val="32"/>
        </w:rPr>
      </w:pPr>
      <w:r w:rsidRPr="005C4904">
        <w:rPr>
          <w:rFonts w:hint="eastAsia"/>
          <w:sz w:val="32"/>
          <w:szCs w:val="32"/>
        </w:rPr>
        <w:t>Atte</w:t>
      </w:r>
      <w:r w:rsidRPr="005C4904">
        <w:rPr>
          <w:sz w:val="32"/>
          <w:szCs w:val="32"/>
        </w:rPr>
        <w:t>ndance List of the 2</w:t>
      </w:r>
      <w:r w:rsidRPr="005C4904">
        <w:rPr>
          <w:sz w:val="32"/>
          <w:szCs w:val="32"/>
          <w:vertAlign w:val="superscript"/>
        </w:rPr>
        <w:t>nd</w:t>
      </w:r>
      <w:r w:rsidRPr="005C4904">
        <w:rPr>
          <w:sz w:val="32"/>
          <w:szCs w:val="32"/>
        </w:rPr>
        <w:t xml:space="preserve"> 3161 WG Plenary Meeting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16"/>
        <w:gridCol w:w="1040"/>
        <w:gridCol w:w="1220"/>
        <w:gridCol w:w="3882"/>
        <w:gridCol w:w="1559"/>
      </w:tblGrid>
      <w:tr w:rsidR="005C4904" w:rsidRPr="005C4904" w14:paraId="622A652B" w14:textId="77777777" w:rsidTr="005C490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046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D61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Last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EBD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First Name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23D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61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Roster</w:t>
            </w:r>
          </w:p>
        </w:tc>
      </w:tr>
      <w:tr w:rsidR="005C4904" w:rsidRPr="005C4904" w14:paraId="0B9F47B8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34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0C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79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Yaowei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C5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E9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Chair</w:t>
            </w:r>
          </w:p>
        </w:tc>
      </w:tr>
      <w:tr w:rsidR="005C4904" w:rsidRPr="005C4904" w14:paraId="65F1CCBD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154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19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9C8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Wenwu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CD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FE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Vice-Chair</w:t>
            </w:r>
          </w:p>
        </w:tc>
      </w:tr>
      <w:tr w:rsidR="005C4904" w:rsidRPr="005C4904" w14:paraId="21187AD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571D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E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20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DA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A4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Vice-chair</w:t>
            </w:r>
          </w:p>
        </w:tc>
      </w:tr>
      <w:tr w:rsidR="005C4904" w:rsidRPr="005C4904" w14:paraId="511C61CA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7E9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78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BE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Xiaoxu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38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B6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6383A17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BE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D5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Bai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DC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Xinbei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B1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13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CDAF52A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820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80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3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3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87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673DF4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0E1F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82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E7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Yu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13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41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75D3AD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D2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2B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8A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Feng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45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Hangzhou Hikvision Digital Technology Co., Ltd.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C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A2B554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2E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5E2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45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Hongyu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00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05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74729C9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7F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B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16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Jun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35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AIIT,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5E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1A633AA7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390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77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Feng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B5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Dong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0B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Qingdao Turing Technology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AC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76E74B8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E1A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3F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Gao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D9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Xuesong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A6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719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BC8F21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774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FD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41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Yahong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3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Tianjin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C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BABBAB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9EC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933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F1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Kui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0C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78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D2D8D8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BD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49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0C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Dieli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82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07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E1F91C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B5B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4D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01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C2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1D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FA8CE5D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522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4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65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Song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1A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Beijing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Vion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Technology,inc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1E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8484D8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B64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7B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C7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F6F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29E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B8F210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A44E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EF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D7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Jun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32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Cloudwalk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85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127FBBC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AF6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E0A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6A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Mingxuan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0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Institute of Computing </w:t>
            </w:r>
            <w:proofErr w:type="spellStart"/>
            <w:proofErr w:type="gram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Technology,Chinese</w:t>
            </w:r>
            <w:proofErr w:type="spellEnd"/>
            <w:proofErr w:type="gram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DE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785CB958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CD0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88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1C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Thomas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D5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0E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E1B366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4AF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7F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28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Pan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86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CD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74F2D3B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31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4C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29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Danping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AA3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Advanced institute of information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E2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3FFE27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F77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18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94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Changyu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C3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A3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54990B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961D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12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08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ShuJun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EC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Beijing Boya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RealScene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Technologies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AB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A2B3EFC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BFC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28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90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Haitao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38A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Tencent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CC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217FAA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A9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23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24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Jianran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7D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CF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F5C72B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D75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D7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BA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Jingqing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08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Beijing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Kuangshi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DB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0A76AD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75F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DC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Ren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A5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Wenqi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31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Hikvision research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insititute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80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1498EBE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49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1A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36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5C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Hisense Group Holdings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69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7AF4293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3E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12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A2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Bo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7D2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Northwestern Polytechnical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B8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99B38A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DA3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70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33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Chen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BA0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Shenzhen International Graduate School, 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2A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778227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924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F3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Tang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83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Xiao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04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Megvii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 Limited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E4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A38355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07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68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5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47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Shenzhen International Graduate School, Tsinghua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25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5F4CA0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F6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6A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9C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Weizhi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24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Infinova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0C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BBF443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1B3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74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FD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Zebin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B3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13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46EC9A66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2517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51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6C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Zheming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6F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Computing Technology, 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6A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02199B82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1172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CC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EB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2C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Southeast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735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2C3CD3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CBB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5B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9A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Huiqing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5D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National Engineering Research Center of Digital Television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96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12C4715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506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0F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5D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Jinyu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1B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8A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5C0E55F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E5E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88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F6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Dongqing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A7E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Advanced Institute of Information Technology,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D3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0BE7CB3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141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7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F9F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Shiliang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26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23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19518D9F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BA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0C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7D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8DC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Advanced Institute of Information Technology, Peking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F4C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C7B7190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9C0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56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DE2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Xuqiang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E8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AB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27E5C4A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26E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38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9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Chunhao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88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Yitu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 Co., Ltd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6D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BD829C3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F5A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99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9F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Haojie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3BB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Shenzhen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Intellifusion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Technologies Co.,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4F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3765962D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15B9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C0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Zhao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8A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Meng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35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IEEE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69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Observer</w:t>
            </w:r>
          </w:p>
        </w:tc>
      </w:tr>
      <w:tr w:rsidR="005C4904" w:rsidRPr="005C4904" w14:paraId="540483AB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ED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DC9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Zheng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DF46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Wei-Shi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6A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Sun </w:t>
            </w: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Yat-sen</w:t>
            </w:r>
            <w:proofErr w:type="spell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2B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60409244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6C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0A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Zheng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AE4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Yuanyuan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4D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Hangzhou Hikvision Digital Technology Co., Ltd.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57A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426FD87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658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71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A63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Yunhong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F2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Peng Cheng Laboratory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371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84E271E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F7F7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2FD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Zhou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FF5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Chaoyong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0F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Ping </w:t>
            </w:r>
            <w:proofErr w:type="gram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An</w:t>
            </w:r>
            <w:proofErr w:type="gramEnd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1A0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  <w:tr w:rsidR="005C4904" w:rsidRPr="005C4904" w14:paraId="225A6A71" w14:textId="77777777" w:rsidTr="005C490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205" w14:textId="77777777" w:rsidR="005C4904" w:rsidRPr="005C4904" w:rsidRDefault="005C4904" w:rsidP="005C4904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58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proofErr w:type="spellStart"/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Zuo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278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Lulu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B1F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Institute of Computer Technology，Chinese Academy of Sciences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4D7" w14:textId="77777777" w:rsidR="005C4904" w:rsidRPr="005C4904" w:rsidRDefault="005C4904" w:rsidP="005C490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C4904">
              <w:rPr>
                <w:rFonts w:ascii="宋体" w:hAnsi="宋体" w:cs="Arial" w:hint="eastAsia"/>
                <w:kern w:val="0"/>
                <w:sz w:val="20"/>
                <w:szCs w:val="20"/>
              </w:rPr>
              <w:t>Voting Member</w:t>
            </w:r>
          </w:p>
        </w:tc>
      </w:tr>
    </w:tbl>
    <w:p w14:paraId="6FFBE5A8" w14:textId="77777777" w:rsidR="00337DF6" w:rsidRPr="00337DF6" w:rsidRDefault="00337DF6" w:rsidP="003045AD">
      <w:pPr>
        <w:rPr>
          <w:rFonts w:hint="eastAsia"/>
        </w:rPr>
      </w:pPr>
    </w:p>
    <w:p w14:paraId="429FB7EA" w14:textId="045F5C1C" w:rsidR="00337DF6" w:rsidRPr="00337DF6" w:rsidRDefault="00337DF6" w:rsidP="00337DF6"/>
    <w:p w14:paraId="595D5851" w14:textId="6D11F377" w:rsidR="00337DF6" w:rsidRPr="00337DF6" w:rsidRDefault="00337DF6" w:rsidP="00337DF6"/>
    <w:p w14:paraId="64B6067A" w14:textId="3623660A" w:rsidR="00337DF6" w:rsidRPr="00337DF6" w:rsidRDefault="00337DF6" w:rsidP="00337DF6"/>
    <w:p w14:paraId="070E60CF" w14:textId="4DA48A23" w:rsidR="00337DF6" w:rsidRPr="00337DF6" w:rsidRDefault="00337DF6" w:rsidP="00337DF6"/>
    <w:p w14:paraId="3C544F9C" w14:textId="097EE6EC" w:rsidR="00337DF6" w:rsidRPr="00337DF6" w:rsidRDefault="00337DF6" w:rsidP="00337DF6"/>
    <w:p w14:paraId="2468653B" w14:textId="77777777" w:rsidR="00337DF6" w:rsidRPr="00337DF6" w:rsidRDefault="00337DF6" w:rsidP="00337DF6">
      <w:pPr>
        <w:rPr>
          <w:rFonts w:hint="eastAsia"/>
        </w:rPr>
      </w:pPr>
    </w:p>
    <w:sectPr w:rsidR="00337DF6" w:rsidRPr="00337DF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2F26" w14:textId="77777777" w:rsidR="00360FE3" w:rsidRDefault="00360FE3">
      <w:r>
        <w:separator/>
      </w:r>
    </w:p>
  </w:endnote>
  <w:endnote w:type="continuationSeparator" w:id="0">
    <w:p w14:paraId="1AA75B51" w14:textId="77777777" w:rsidR="00360FE3" w:rsidRDefault="0036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611C" w14:textId="77777777" w:rsidR="00360FE3" w:rsidRDefault="00360FE3">
      <w:r>
        <w:separator/>
      </w:r>
    </w:p>
  </w:footnote>
  <w:footnote w:type="continuationSeparator" w:id="0">
    <w:p w14:paraId="78F97F19" w14:textId="77777777" w:rsidR="00360FE3" w:rsidRDefault="0036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C723" w14:textId="77777777" w:rsidR="00342AFA" w:rsidRDefault="00342AFA">
    <w:pPr>
      <w:jc w:val="right"/>
    </w:pPr>
  </w:p>
  <w:p w14:paraId="48DC6281" w14:textId="6DAB2941" w:rsidR="00342AFA" w:rsidRDefault="0085242C">
    <w:pPr>
      <w:pStyle w:val="a7"/>
      <w:jc w:val="both"/>
    </w:pPr>
    <w:r>
      <w:rPr>
        <w:rFonts w:hint="eastAsia"/>
        <w:noProof/>
      </w:rPr>
      <w:drawing>
        <wp:inline distT="0" distB="0" distL="0" distR="0" wp14:anchorId="0972415D" wp14:editId="7F42322C">
          <wp:extent cx="1344295" cy="342900"/>
          <wp:effectExtent l="0" t="0" r="8255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</w:t>
    </w:r>
    <w:r w:rsidR="00447F1D">
      <w:t>2941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2CCB"/>
    <w:multiLevelType w:val="hybridMultilevel"/>
    <w:tmpl w:val="B8C4B4CC"/>
    <w:lvl w:ilvl="0" w:tplc="66F6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B864C4"/>
    <w:multiLevelType w:val="multilevel"/>
    <w:tmpl w:val="0BFC42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89296234">
    <w:abstractNumId w:val="1"/>
  </w:num>
  <w:num w:numId="2" w16cid:durableId="8143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33"/>
    <w:rsid w:val="DDFBB456"/>
    <w:rsid w:val="FF3B64C4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D30CE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DCD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240C"/>
    <w:rsid w:val="0032580E"/>
    <w:rsid w:val="0033064C"/>
    <w:rsid w:val="0033581F"/>
    <w:rsid w:val="00337162"/>
    <w:rsid w:val="00337DF6"/>
    <w:rsid w:val="00342AFA"/>
    <w:rsid w:val="003442B3"/>
    <w:rsid w:val="00351319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5151"/>
    <w:rsid w:val="004621E0"/>
    <w:rsid w:val="004651DA"/>
    <w:rsid w:val="00471A71"/>
    <w:rsid w:val="0047536C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4904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7A4"/>
    <w:rsid w:val="0065397E"/>
    <w:rsid w:val="006673FD"/>
    <w:rsid w:val="00672DB8"/>
    <w:rsid w:val="00674CC5"/>
    <w:rsid w:val="006804D9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74FE"/>
    <w:rsid w:val="00737B7E"/>
    <w:rsid w:val="00740423"/>
    <w:rsid w:val="007535A1"/>
    <w:rsid w:val="00766EFB"/>
    <w:rsid w:val="007756BE"/>
    <w:rsid w:val="00786838"/>
    <w:rsid w:val="007943FE"/>
    <w:rsid w:val="00797BFF"/>
    <w:rsid w:val="007A0FD4"/>
    <w:rsid w:val="007A267F"/>
    <w:rsid w:val="007A6E72"/>
    <w:rsid w:val="007B21D1"/>
    <w:rsid w:val="007C1288"/>
    <w:rsid w:val="007C29FF"/>
    <w:rsid w:val="007C39CC"/>
    <w:rsid w:val="007C709A"/>
    <w:rsid w:val="007D349D"/>
    <w:rsid w:val="007D6B5F"/>
    <w:rsid w:val="007D6EE4"/>
    <w:rsid w:val="007E4CF7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195C"/>
    <w:rsid w:val="009467FD"/>
    <w:rsid w:val="00951F53"/>
    <w:rsid w:val="00953BA9"/>
    <w:rsid w:val="0096063D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D1735"/>
    <w:rsid w:val="009D31A2"/>
    <w:rsid w:val="009D47B7"/>
    <w:rsid w:val="009E03D9"/>
    <w:rsid w:val="009E6B41"/>
    <w:rsid w:val="009F14B0"/>
    <w:rsid w:val="009F371C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7F9E"/>
    <w:rsid w:val="00AB3BFD"/>
    <w:rsid w:val="00AB740B"/>
    <w:rsid w:val="00AD0682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D2F"/>
    <w:rsid w:val="00B53467"/>
    <w:rsid w:val="00B57F13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3407"/>
    <w:rsid w:val="00C151C7"/>
    <w:rsid w:val="00C202F7"/>
    <w:rsid w:val="00C252CA"/>
    <w:rsid w:val="00C25983"/>
    <w:rsid w:val="00C31BF6"/>
    <w:rsid w:val="00C33E81"/>
    <w:rsid w:val="00C517B5"/>
    <w:rsid w:val="00C701ED"/>
    <w:rsid w:val="00C72E31"/>
    <w:rsid w:val="00C75185"/>
    <w:rsid w:val="00C8518C"/>
    <w:rsid w:val="00C92D3E"/>
    <w:rsid w:val="00C92D4C"/>
    <w:rsid w:val="00C9420E"/>
    <w:rsid w:val="00C947A7"/>
    <w:rsid w:val="00C957CC"/>
    <w:rsid w:val="00CA2796"/>
    <w:rsid w:val="00CA2EB2"/>
    <w:rsid w:val="00CD1013"/>
    <w:rsid w:val="00CD3574"/>
    <w:rsid w:val="00CE3613"/>
    <w:rsid w:val="00D10F6B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7556"/>
    <w:rsid w:val="00E20660"/>
    <w:rsid w:val="00E213EF"/>
    <w:rsid w:val="00E32B14"/>
    <w:rsid w:val="00E33575"/>
    <w:rsid w:val="00E52B94"/>
    <w:rsid w:val="00E5608D"/>
    <w:rsid w:val="00E62AB0"/>
    <w:rsid w:val="00E90917"/>
    <w:rsid w:val="00E92BED"/>
    <w:rsid w:val="00E949FD"/>
    <w:rsid w:val="00EA29C3"/>
    <w:rsid w:val="00EA76AB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23FF45FA"/>
    <w:rsid w:val="41706281"/>
    <w:rsid w:val="767DF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30FB"/>
  <w15:docId w15:val="{151384C0-D265-4176-8BD7-E930B48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Ad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HTML0">
    <w:name w:val="HTML 预设格式 字符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e">
    <w:name w:val="List Paragraph"/>
    <w:basedOn w:val="a"/>
    <w:uiPriority w:val="34"/>
    <w:qFormat/>
    <w:rsid w:val="00287A05"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C13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https://sagroups.ieee.org/dcsc/</dc:title>
  <dc:creator>xhy</dc:creator>
  <cp:lastModifiedBy>nara （xiaoxu） Luan</cp:lastModifiedBy>
  <cp:revision>7</cp:revision>
  <dcterms:created xsi:type="dcterms:W3CDTF">2022-06-20T11:57:00Z</dcterms:created>
  <dcterms:modified xsi:type="dcterms:W3CDTF">2022-06-30T06:37:00Z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