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5FC8CB0F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C825FC">
        <w:rPr>
          <w:rFonts w:ascii="Calibri" w:eastAsia="Calibri" w:hAnsi="Calibri" w:cs="Calibri"/>
          <w:b/>
        </w:rPr>
        <w:t xml:space="preserve">Approved </w:t>
      </w:r>
      <w:r w:rsidR="00E83620">
        <w:rPr>
          <w:rFonts w:ascii="Calibri" w:eastAsia="Calibri" w:hAnsi="Calibri" w:cs="Calibri"/>
          <w:b/>
        </w:rPr>
        <w:t>M</w:t>
      </w:r>
      <w:r w:rsidR="00411FDD">
        <w:rPr>
          <w:rFonts w:ascii="Calibri" w:eastAsia="Calibri" w:hAnsi="Calibri" w:cs="Calibri"/>
          <w:b/>
        </w:rPr>
        <w:t>inutes</w:t>
      </w:r>
      <w:r>
        <w:rPr>
          <w:rFonts w:ascii="Calibri" w:eastAsia="Calibri" w:hAnsi="Calibri" w:cs="Calibri"/>
          <w:b/>
        </w:rPr>
        <w:br/>
      </w:r>
      <w:r w:rsidR="00411FDD">
        <w:rPr>
          <w:rFonts w:ascii="Calibri" w:eastAsia="Calibri" w:hAnsi="Calibri" w:cs="Calibri"/>
          <w:b/>
        </w:rPr>
        <w:t>25 August</w:t>
      </w:r>
      <w:r w:rsidR="00E83620">
        <w:rPr>
          <w:rFonts w:ascii="Calibri" w:eastAsia="Calibri" w:hAnsi="Calibri" w:cs="Calibri"/>
          <w:b/>
        </w:rPr>
        <w:t xml:space="preserve"> 2022</w:t>
      </w:r>
    </w:p>
    <w:p w14:paraId="00000001" w14:textId="45CBA8E0" w:rsidR="005F3987" w:rsidRDefault="00D91D5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3253BE">
        <w:rPr>
          <w:rFonts w:ascii="Calibri" w:eastAsia="Calibri" w:hAnsi="Calibri" w:cs="Calibri"/>
          <w:b/>
        </w:rPr>
        <w:t>345</w:t>
      </w:r>
      <w:r>
        <w:rPr>
          <w:rFonts w:ascii="Calibri" w:eastAsia="Calibri" w:hAnsi="Calibri" w:cs="Calibri"/>
          <w:b/>
        </w:rPr>
        <w:t xml:space="preserve">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5904C5AE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B6C5941" w14:textId="6CD264B3" w:rsidR="00317BFB" w:rsidRDefault="003253BE" w:rsidP="009F1FE5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An additional item was added as Item</w:t>
      </w:r>
      <w:r w:rsidR="00E72DCF">
        <w:rPr>
          <w:rFonts w:ascii="Calibri" w:eastAsia="Calibri" w:hAnsi="Calibri" w:cs="Calibri"/>
          <w:bCs/>
        </w:rPr>
        <w:t xml:space="preserve"> 6, </w:t>
      </w:r>
      <w:r>
        <w:rPr>
          <w:rFonts w:ascii="Calibri" w:eastAsia="Calibri" w:hAnsi="Calibri" w:cs="Calibri"/>
          <w:bCs/>
        </w:rPr>
        <w:t xml:space="preserve">INCITS </w:t>
      </w:r>
      <w:r w:rsidR="00355806">
        <w:rPr>
          <w:rFonts w:ascii="Calibri" w:eastAsia="Calibri" w:hAnsi="Calibri" w:cs="Calibri"/>
          <w:bCs/>
        </w:rPr>
        <w:t>Liaison</w:t>
      </w:r>
      <w:r>
        <w:rPr>
          <w:rFonts w:ascii="Calibri" w:eastAsia="Calibri" w:hAnsi="Calibri" w:cs="Calibri"/>
          <w:bCs/>
        </w:rPr>
        <w:t xml:space="preserve">, and other agenda items renumbered. </w:t>
      </w:r>
    </w:p>
    <w:p w14:paraId="35CCCC6B" w14:textId="77777777" w:rsidR="0061350C" w:rsidRDefault="0061350C" w:rsidP="003253BE">
      <w:pPr>
        <w:rPr>
          <w:rFonts w:ascii="Calibri" w:eastAsia="Calibri" w:hAnsi="Calibri" w:cs="Calibri"/>
          <w:bCs/>
        </w:rPr>
      </w:pPr>
    </w:p>
    <w:p w14:paraId="0C7B1ECC" w14:textId="02499B52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</w:t>
      </w:r>
      <w:r w:rsidR="000C6A01">
        <w:rPr>
          <w:rFonts w:ascii="Calibri" w:eastAsia="Calibri" w:hAnsi="Calibri" w:cs="Calibri"/>
          <w:bCs/>
        </w:rPr>
        <w:t xml:space="preserve"> Don Wright</w:t>
      </w:r>
      <w:r>
        <w:rPr>
          <w:rFonts w:ascii="Calibri" w:eastAsia="Calibri" w:hAnsi="Calibri" w:cs="Calibri"/>
          <w:bCs/>
        </w:rPr>
        <w:t xml:space="preserve">, seconded by </w:t>
      </w:r>
      <w:r w:rsidR="000C6A01">
        <w:rPr>
          <w:rFonts w:ascii="Calibri" w:eastAsia="Calibri" w:hAnsi="Calibri" w:cs="Calibri"/>
          <w:bCs/>
        </w:rPr>
        <w:t xml:space="preserve">Tom Fitzpatrick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hat the amended agenda be approved. </w:t>
      </w:r>
    </w:p>
    <w:p w14:paraId="1A672D78" w14:textId="77777777" w:rsidR="005F72EE" w:rsidRPr="00491E53" w:rsidRDefault="005F72EE" w:rsidP="00364319">
      <w:pPr>
        <w:rPr>
          <w:rFonts w:ascii="Arial" w:eastAsia="Arial" w:hAnsi="Arial" w:cs="Arial"/>
        </w:rPr>
      </w:pPr>
    </w:p>
    <w:p w14:paraId="7775A1F7" w14:textId="5BDA6E40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amended </w:t>
      </w:r>
      <w:r w:rsidR="00364319">
        <w:rPr>
          <w:rFonts w:ascii="Calibri" w:eastAsia="Calibri" w:hAnsi="Calibri" w:cs="Calibri"/>
          <w:bCs/>
        </w:rPr>
        <w:t>agenda</w:t>
      </w:r>
      <w:r>
        <w:rPr>
          <w:rFonts w:ascii="Calibri" w:eastAsia="Calibri" w:hAnsi="Calibri" w:cs="Calibri"/>
          <w:bCs/>
        </w:rPr>
        <w:t xml:space="preserve"> w</w:t>
      </w:r>
      <w:r w:rsidR="00364319">
        <w:rPr>
          <w:rFonts w:ascii="Calibri" w:eastAsia="Calibri" w:hAnsi="Calibri" w:cs="Calibri"/>
          <w:bCs/>
        </w:rPr>
        <w:t>as</w:t>
      </w:r>
      <w:r>
        <w:rPr>
          <w:rFonts w:ascii="Calibri" w:eastAsia="Calibri" w:hAnsi="Calibri" w:cs="Calibri"/>
          <w:bCs/>
        </w:rPr>
        <w:t xml:space="preserve">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2C9E9BCD" w:rsidR="00B255F2" w:rsidRPr="00491E53" w:rsidRDefault="00B255F2" w:rsidP="00B255F2">
      <w:pPr>
        <w:ind w:left="1440"/>
        <w:rPr>
          <w:rStyle w:val="Hyperlink"/>
          <w:rFonts w:ascii="Calibri" w:eastAsia="Arial" w:hAnsi="Calibri" w:cs="Calibri"/>
          <w:color w:val="auto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6780BEDF" w14:textId="40BEAA3D" w:rsidR="000C6A01" w:rsidRDefault="00CA5B2B" w:rsidP="00E72DCF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</w:p>
    <w:p w14:paraId="6EBF58B7" w14:textId="77777777" w:rsidR="000C6A01" w:rsidRDefault="000C6A01" w:rsidP="00E72DCF">
      <w:pPr>
        <w:pStyle w:val="ListParagraph"/>
        <w:shd w:val="clear" w:color="auto" w:fill="FFFFFF"/>
        <w:ind w:left="1440"/>
        <w:rPr>
          <w:rFonts w:eastAsia="Calibri"/>
          <w:bCs/>
        </w:rPr>
      </w:pPr>
    </w:p>
    <w:p w14:paraId="3DBB49C9" w14:textId="77777777" w:rsidR="000C6A01" w:rsidRPr="00491E53" w:rsidRDefault="000C6A01" w:rsidP="000C6A01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28 July 2022 Meeting Minutes. </w:t>
      </w:r>
    </w:p>
    <w:p w14:paraId="550A6DAC" w14:textId="1DA6875C" w:rsidR="000C6A01" w:rsidRDefault="000C6A01" w:rsidP="000C6A01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28 July Meeting Minutes were reviewed once a quorum was achieved.  </w:t>
      </w:r>
    </w:p>
    <w:p w14:paraId="0C1E4E88" w14:textId="77777777" w:rsidR="000C6A01" w:rsidRDefault="000C6A01" w:rsidP="000C6A01">
      <w:pPr>
        <w:rPr>
          <w:rFonts w:ascii="Calibri" w:eastAsia="Calibri" w:hAnsi="Calibri" w:cs="Calibri"/>
          <w:bCs/>
          <w:lang w:val="en-US"/>
        </w:rPr>
      </w:pPr>
    </w:p>
    <w:p w14:paraId="551DF559" w14:textId="77777777" w:rsidR="00364319" w:rsidRDefault="000C6A01" w:rsidP="00271A83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Clint </w:t>
      </w:r>
      <w:r w:rsidR="00271A83">
        <w:rPr>
          <w:rFonts w:ascii="Calibri" w:eastAsia="Calibri" w:hAnsi="Calibri" w:cs="Calibri"/>
          <w:bCs/>
        </w:rPr>
        <w:t>Chaplin</w:t>
      </w:r>
      <w:r>
        <w:rPr>
          <w:rFonts w:ascii="Calibri" w:eastAsia="Calibri" w:hAnsi="Calibri" w:cs="Calibri"/>
          <w:bCs/>
        </w:rPr>
        <w:t xml:space="preserve">, seconded by </w:t>
      </w:r>
      <w:r w:rsidR="00271A83">
        <w:rPr>
          <w:rFonts w:ascii="Calibri" w:eastAsia="Calibri" w:hAnsi="Calibri" w:cs="Calibri"/>
          <w:bCs/>
        </w:rPr>
        <w:t>Austin Johnson</w:t>
      </w:r>
      <w:r>
        <w:rPr>
          <w:rFonts w:ascii="Calibri" w:eastAsia="Calibri" w:hAnsi="Calibri" w:cs="Calibri"/>
          <w:bCs/>
        </w:rPr>
        <w:t xml:space="preserve"> that the amended minutes be approved. </w:t>
      </w:r>
    </w:p>
    <w:p w14:paraId="154B0914" w14:textId="77777777" w:rsidR="00364319" w:rsidRDefault="00364319" w:rsidP="00271A83">
      <w:pPr>
        <w:ind w:left="720"/>
        <w:rPr>
          <w:rFonts w:ascii="Calibri" w:eastAsia="Calibri" w:hAnsi="Calibri" w:cs="Calibri"/>
          <w:bCs/>
        </w:rPr>
      </w:pPr>
    </w:p>
    <w:p w14:paraId="132DD315" w14:textId="7AA81303" w:rsidR="00DF30F6" w:rsidRPr="00271A83" w:rsidRDefault="00364319" w:rsidP="00271A83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amended minutes were approved by unanimous consent</w:t>
      </w:r>
      <w:r w:rsidR="00A906FD" w:rsidRPr="00271A83">
        <w:rPr>
          <w:rFonts w:ascii="Calibri" w:eastAsia="Calibri" w:hAnsi="Calibri" w:cs="Calibri"/>
          <w:bCs/>
        </w:rPr>
        <w:br/>
      </w:r>
    </w:p>
    <w:p w14:paraId="2C9692C9" w14:textId="1BDCDD41" w:rsidR="00F04646" w:rsidRDefault="00271A83" w:rsidP="00E72DCF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Liaison with INCITS</w:t>
      </w:r>
    </w:p>
    <w:p w14:paraId="0320D7B1" w14:textId="77777777" w:rsidR="00271A83" w:rsidRDefault="00271A83" w:rsidP="00271A83">
      <w:pPr>
        <w:ind w:left="720"/>
        <w:rPr>
          <w:rFonts w:ascii="Calibri" w:eastAsia="Calibri" w:hAnsi="Calibri" w:cs="Calibri"/>
          <w:b/>
        </w:rPr>
      </w:pPr>
    </w:p>
    <w:p w14:paraId="54E3CF8B" w14:textId="53926E36" w:rsidR="000F222E" w:rsidRDefault="00271A83" w:rsidP="00526ACB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Erin Morales (IEEE Staff) </w:t>
      </w:r>
      <w:r w:rsidR="000F222E">
        <w:rPr>
          <w:rFonts w:ascii="Calibri" w:eastAsia="Calibri" w:hAnsi="Calibri" w:cs="Calibri"/>
          <w:bCs/>
        </w:rPr>
        <w:t>gave the following presentations:</w:t>
      </w:r>
    </w:p>
    <w:p w14:paraId="7B877A27" w14:textId="6993E1AC" w:rsidR="000F222E" w:rsidRPr="000F222E" w:rsidRDefault="000F222E" w:rsidP="000F222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</w:rPr>
      </w:pPr>
      <w:r w:rsidRPr="000F222E">
        <w:rPr>
          <w:rFonts w:ascii="Calibri" w:eastAsia="Calibri" w:hAnsi="Calibri" w:cs="Calibri"/>
          <w:bCs/>
        </w:rPr>
        <w:t>IEEE Liaisons with Organizations External to the IEEE</w:t>
      </w:r>
      <w:r>
        <w:rPr>
          <w:rFonts w:ascii="Calibri" w:eastAsia="Calibri" w:hAnsi="Calibri" w:cs="Calibri"/>
          <w:bCs/>
        </w:rPr>
        <w:t xml:space="preserve"> (</w:t>
      </w:r>
      <w:r w:rsidRPr="000F222E">
        <w:rPr>
          <w:rFonts w:ascii="Calibri" w:eastAsia="Calibri" w:hAnsi="Calibri" w:cs="Calibri"/>
          <w:bCs/>
        </w:rPr>
        <w:t>https://ieee-sa.imeetcentral.com/p3400/folder/WzIwLDE0OTU0MTE3XQ/WzIsODM0MDQ4OTFd/</w:t>
      </w:r>
      <w:r>
        <w:rPr>
          <w:rFonts w:ascii="Calibri" w:eastAsia="Calibri" w:hAnsi="Calibri" w:cs="Calibri"/>
          <w:bCs/>
        </w:rPr>
        <w:t>) ;</w:t>
      </w:r>
      <w:r w:rsidRPr="000F222E">
        <w:rPr>
          <w:rFonts w:ascii="Calibri" w:eastAsia="Calibri" w:hAnsi="Calibri" w:cs="Calibri"/>
          <w:bCs/>
        </w:rPr>
        <w:t xml:space="preserve"> and </w:t>
      </w:r>
    </w:p>
    <w:p w14:paraId="6AEACCB6" w14:textId="22E64191" w:rsidR="00F04646" w:rsidRPr="00325B59" w:rsidRDefault="000F222E" w:rsidP="000F222E">
      <w:pPr>
        <w:pStyle w:val="ListParagraph"/>
        <w:numPr>
          <w:ilvl w:val="0"/>
          <w:numId w:val="25"/>
        </w:numPr>
        <w:rPr>
          <w:rFonts w:ascii="Calibri" w:eastAsia="Calibri" w:hAnsi="Calibri" w:cs="Calibri"/>
          <w:b/>
        </w:rPr>
      </w:pPr>
      <w:r w:rsidRPr="000F222E">
        <w:rPr>
          <w:rFonts w:ascii="Calibri" w:eastAsia="Calibri" w:hAnsi="Calibri" w:cs="Calibri"/>
          <w:bCs/>
        </w:rPr>
        <w:t>Sharing IEEE SA Working Group Drafts</w:t>
      </w:r>
      <w:r>
        <w:rPr>
          <w:rFonts w:ascii="Calibri" w:eastAsia="Calibri" w:hAnsi="Calibri" w:cs="Calibri"/>
          <w:bCs/>
        </w:rPr>
        <w:t xml:space="preserve"> (</w:t>
      </w:r>
      <w:r w:rsidRPr="000F222E">
        <w:rPr>
          <w:rFonts w:ascii="Calibri" w:eastAsia="Calibri" w:hAnsi="Calibri" w:cs="Calibri"/>
          <w:bCs/>
        </w:rPr>
        <w:t>https://ieee-sa.imeetcentral.com/p3400/folder/WzIwLDE0OTU0MTE3XQ/WzIsODM0MDQ4OTBd/</w:t>
      </w:r>
      <w:r>
        <w:rPr>
          <w:rFonts w:ascii="Calibri" w:eastAsia="Calibri" w:hAnsi="Calibri" w:cs="Calibri"/>
          <w:bCs/>
        </w:rPr>
        <w:t>)</w:t>
      </w:r>
      <w:r w:rsidRPr="000F222E">
        <w:rPr>
          <w:rFonts w:ascii="Calibri" w:eastAsia="Calibri" w:hAnsi="Calibri" w:cs="Calibri"/>
          <w:bCs/>
        </w:rPr>
        <w:t xml:space="preserve">.  </w:t>
      </w:r>
    </w:p>
    <w:p w14:paraId="0B06BD32" w14:textId="77777777" w:rsidR="00364319" w:rsidRDefault="00364319" w:rsidP="00325B59">
      <w:pPr>
        <w:ind w:left="720"/>
        <w:rPr>
          <w:rFonts w:ascii="Calibri" w:eastAsia="Calibri" w:hAnsi="Calibri" w:cs="Calibri"/>
          <w:bCs/>
        </w:rPr>
      </w:pPr>
    </w:p>
    <w:p w14:paraId="766E26B9" w14:textId="10BD5E23" w:rsidR="00325B59" w:rsidRDefault="00325B59" w:rsidP="00325B59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called for discussion on establishing relationships with INCITS concluding with a call for motions</w:t>
      </w:r>
      <w:r w:rsidR="00364319">
        <w:rPr>
          <w:rFonts w:ascii="Calibri" w:eastAsia="Calibri" w:hAnsi="Calibri" w:cs="Calibri"/>
          <w:bCs/>
        </w:rPr>
        <w:t xml:space="preserve"> about liaison and or draft sharing with INCITS</w:t>
      </w:r>
      <w:r>
        <w:rPr>
          <w:rFonts w:ascii="Calibri" w:eastAsia="Calibri" w:hAnsi="Calibri" w:cs="Calibri"/>
          <w:bCs/>
        </w:rPr>
        <w:t xml:space="preserve">.  </w:t>
      </w:r>
    </w:p>
    <w:p w14:paraId="0EFA96EA" w14:textId="3E7C4F86" w:rsidR="00325B59" w:rsidRDefault="00325B59" w:rsidP="00325B59">
      <w:pPr>
        <w:ind w:left="720"/>
        <w:rPr>
          <w:rFonts w:ascii="Calibri" w:eastAsia="Calibri" w:hAnsi="Calibri" w:cs="Calibri"/>
          <w:bCs/>
        </w:rPr>
      </w:pPr>
    </w:p>
    <w:p w14:paraId="19E4BA58" w14:textId="4BD11844" w:rsidR="00325B59" w:rsidRDefault="00325B59" w:rsidP="00325B59">
      <w:pPr>
        <w:ind w:left="720"/>
        <w:rPr>
          <w:rFonts w:ascii="Calibri" w:hAnsi="Calibri" w:cs="Calibri"/>
          <w:sz w:val="22"/>
          <w:szCs w:val="22"/>
        </w:rPr>
      </w:pPr>
      <w:r w:rsidRPr="00325B59">
        <w:rPr>
          <w:rFonts w:ascii="Calibri" w:hAnsi="Calibri" w:cs="Calibri"/>
          <w:sz w:val="22"/>
          <w:szCs w:val="22"/>
        </w:rPr>
        <w:t>Moved by Don Wright, seconded by David Michel that the Chair take steps to establish a liaison with the INCITS W</w:t>
      </w:r>
      <w:r w:rsidRPr="00325B59">
        <w:rPr>
          <w:rFonts w:ascii="Calibri" w:hAnsi="Calibri" w:cs="Calibri"/>
          <w:color w:val="434343"/>
          <w:sz w:val="22"/>
          <w:szCs w:val="22"/>
          <w:shd w:val="clear" w:color="auto" w:fill="FFFFFF"/>
        </w:rPr>
        <w:t>orking Group on Inclusive Terminology and</w:t>
      </w:r>
      <w:r w:rsidRPr="00325B59">
        <w:rPr>
          <w:rFonts w:ascii="Calibri" w:hAnsi="Calibri" w:cs="Calibri"/>
          <w:sz w:val="22"/>
          <w:szCs w:val="22"/>
        </w:rPr>
        <w:t> appoint a lead liaison and an alternate to ensure representation as appropriate.</w:t>
      </w:r>
    </w:p>
    <w:p w14:paraId="2F9CC158" w14:textId="2BB2223D" w:rsidR="00364319" w:rsidRDefault="00364319" w:rsidP="00325B59">
      <w:pPr>
        <w:ind w:left="720"/>
        <w:rPr>
          <w:rFonts w:ascii="Calibri" w:hAnsi="Calibri" w:cs="Calibri"/>
          <w:sz w:val="22"/>
          <w:szCs w:val="22"/>
        </w:rPr>
      </w:pPr>
    </w:p>
    <w:p w14:paraId="1FA5CDCE" w14:textId="4B9E56F5" w:rsidR="00364319" w:rsidRDefault="00364319" w:rsidP="00364319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motion was approved by unanimous consent.</w:t>
      </w:r>
    </w:p>
    <w:p w14:paraId="2D527383" w14:textId="4F263D1C" w:rsidR="00325B59" w:rsidRDefault="00325B59" w:rsidP="00364319">
      <w:pPr>
        <w:rPr>
          <w:rFonts w:ascii="Calibri" w:hAnsi="Calibri" w:cs="Calibri"/>
          <w:sz w:val="22"/>
          <w:szCs w:val="22"/>
        </w:rPr>
      </w:pPr>
    </w:p>
    <w:p w14:paraId="42038A37" w14:textId="147AC122" w:rsidR="00325B59" w:rsidRDefault="00325B59" w:rsidP="00AF1EE8">
      <w:pPr>
        <w:ind w:left="720"/>
        <w:rPr>
          <w:rFonts w:ascii="Calibri" w:eastAsia="Calibri" w:hAnsi="Calibri" w:cs="Calibri"/>
          <w:bCs/>
        </w:rPr>
      </w:pPr>
      <w:r>
        <w:rPr>
          <w:rFonts w:ascii="Calibri" w:hAnsi="Calibri" w:cs="Calibri"/>
          <w:sz w:val="22"/>
          <w:szCs w:val="22"/>
        </w:rPr>
        <w:t xml:space="preserve">Moved by  </w:t>
      </w:r>
      <w:r w:rsidR="00AF1EE8">
        <w:rPr>
          <w:rFonts w:ascii="Calibri" w:hAnsi="Calibri" w:cs="Calibri"/>
          <w:sz w:val="22"/>
          <w:szCs w:val="22"/>
        </w:rPr>
        <w:t xml:space="preserve">Joseph Levy, seconded by </w:t>
      </w:r>
      <w:r w:rsidR="00AF1EE8" w:rsidRPr="00AF1EE8">
        <w:rPr>
          <w:rFonts w:ascii="Calibri" w:hAnsi="Calibri" w:cs="Calibri"/>
          <w:sz w:val="22"/>
          <w:szCs w:val="22"/>
        </w:rPr>
        <w:t>Shi Baw Chng</w:t>
      </w:r>
      <w:r w:rsidR="00AF1EE8" w:rsidRPr="00AF1EE8">
        <w:rPr>
          <w:rFonts w:ascii="Calibri" w:eastAsia="Calibri" w:hAnsi="Calibri" w:cs="Calibri"/>
          <w:sz w:val="22"/>
          <w:szCs w:val="22"/>
        </w:rPr>
        <w:t xml:space="preserve"> </w:t>
      </w:r>
      <w:r w:rsidR="00AF1EE8">
        <w:rPr>
          <w:rFonts w:ascii="Calibri" w:eastAsia="Calibri" w:hAnsi="Calibri" w:cs="Calibri"/>
          <w:sz w:val="22"/>
          <w:szCs w:val="22"/>
        </w:rPr>
        <w:t xml:space="preserve">that the Chair take steps to </w:t>
      </w:r>
      <w:r w:rsidR="00AF1EE8">
        <w:rPr>
          <w:rFonts w:ascii="Calibri" w:eastAsia="Calibri" w:hAnsi="Calibri" w:cs="Calibri"/>
          <w:bCs/>
        </w:rPr>
        <w:t>e</w:t>
      </w:r>
      <w:r w:rsidRPr="00325B59">
        <w:rPr>
          <w:rFonts w:ascii="Calibri" w:eastAsia="Calibri" w:hAnsi="Calibri" w:cs="Calibri"/>
          <w:bCs/>
        </w:rPr>
        <w:t>stablish a draft sharing relationship with the INCITS Inclusive language working group</w:t>
      </w:r>
    </w:p>
    <w:p w14:paraId="444FFDCF" w14:textId="4BC8BA7A" w:rsidR="00364319" w:rsidRDefault="00364319" w:rsidP="00AF1EE8">
      <w:pPr>
        <w:ind w:left="720"/>
        <w:rPr>
          <w:rFonts w:ascii="Calibri" w:eastAsia="Calibri" w:hAnsi="Calibri" w:cs="Calibri"/>
          <w:bCs/>
        </w:rPr>
      </w:pPr>
    </w:p>
    <w:p w14:paraId="30AA3F19" w14:textId="77777777" w:rsidR="00364319" w:rsidRDefault="00364319" w:rsidP="00364319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motion was approved by unanimous consent.</w:t>
      </w:r>
    </w:p>
    <w:p w14:paraId="6EA6B0B6" w14:textId="77777777" w:rsidR="00364319" w:rsidRPr="00AF1EE8" w:rsidRDefault="00364319" w:rsidP="00364319">
      <w:pPr>
        <w:rPr>
          <w:rFonts w:ascii="Calibri" w:hAnsi="Calibri" w:cs="Calibri"/>
          <w:bCs/>
          <w:sz w:val="22"/>
          <w:szCs w:val="22"/>
        </w:rPr>
      </w:pPr>
    </w:p>
    <w:p w14:paraId="27F9E9B8" w14:textId="5B765E8F" w:rsidR="000F222E" w:rsidRDefault="000F222E" w:rsidP="000F222E">
      <w:pPr>
        <w:rPr>
          <w:rFonts w:ascii="Calibri" w:eastAsia="Calibri" w:hAnsi="Calibri" w:cs="Calibri"/>
          <w:b/>
        </w:rPr>
      </w:pPr>
    </w:p>
    <w:p w14:paraId="6347E700" w14:textId="77777777" w:rsidR="00DE265D" w:rsidRPr="00F04646" w:rsidRDefault="00DE265D" w:rsidP="00DE265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Presentation(s) / Technical Presentation(s), Contribution(s) or Discussion(s)</w:t>
      </w:r>
    </w:p>
    <w:p w14:paraId="5875D6D2" w14:textId="0970F70C" w:rsidR="00DE265D" w:rsidRDefault="00DE265D" w:rsidP="00DE265D">
      <w:pPr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Andra Keay gave a presentation on the work on inclusive terminology by the Women in Robotics group</w:t>
      </w:r>
      <w:r w:rsidR="00364319">
        <w:rPr>
          <w:rFonts w:ascii="Calibri" w:eastAsia="Calibri" w:hAnsi="Calibri" w:cs="Calibri"/>
          <w:bCs/>
        </w:rPr>
        <w:t xml:space="preserve">, followed by discussion. </w:t>
      </w:r>
      <w:r>
        <w:rPr>
          <w:rFonts w:ascii="Calibri" w:eastAsia="Calibri" w:hAnsi="Calibri" w:cs="Calibri"/>
          <w:bCs/>
        </w:rPr>
        <w:t xml:space="preserve">  </w:t>
      </w:r>
    </w:p>
    <w:p w14:paraId="69FE428C" w14:textId="5A4BEDF1" w:rsidR="00DE265D" w:rsidRDefault="00DE265D" w:rsidP="00DE265D">
      <w:pPr>
        <w:ind w:left="360"/>
        <w:rPr>
          <w:rFonts w:ascii="Calibri" w:eastAsia="Calibri" w:hAnsi="Calibri" w:cs="Calibri"/>
          <w:bCs/>
        </w:rPr>
      </w:pPr>
    </w:p>
    <w:p w14:paraId="0A337AD4" w14:textId="77777777" w:rsidR="00DE265D" w:rsidRDefault="00DE265D" w:rsidP="00DE265D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Draft Standard</w:t>
      </w:r>
    </w:p>
    <w:p w14:paraId="73FBC1A6" w14:textId="02DF6BB0" w:rsidR="00DE265D" w:rsidRDefault="00DE265D" w:rsidP="00DE265D">
      <w:pPr>
        <w:ind w:left="360"/>
        <w:rPr>
          <w:rStyle w:val="Hyperlink"/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Chair reviewed the proposed t</w:t>
      </w:r>
      <w:r w:rsidRPr="00DE265D">
        <w:rPr>
          <w:rFonts w:ascii="Calibri" w:eastAsia="Calibri" w:hAnsi="Calibri" w:cs="Calibri"/>
          <w:bCs/>
        </w:rPr>
        <w:t xml:space="preserve">emplate </w:t>
      </w:r>
      <w:r>
        <w:rPr>
          <w:rFonts w:ascii="Calibri" w:eastAsia="Calibri" w:hAnsi="Calibri" w:cs="Calibri"/>
          <w:bCs/>
        </w:rPr>
        <w:t>for the standard (</w:t>
      </w:r>
      <w:hyperlink r:id="rId12" w:history="1">
        <w:r w:rsidRPr="007A10A9">
          <w:rPr>
            <w:rStyle w:val="Hyperlink"/>
            <w:rFonts w:ascii="Calibri" w:eastAsia="Calibri" w:hAnsi="Calibri" w:cs="Calibri"/>
            <w:bCs/>
          </w:rPr>
          <w:t>https://ieee-sa.imeetcentral.com/p3400/folder/WzIwLDE0NjE0NDE1XQ/WzIsODMzNDUzMTVd/</w:t>
        </w:r>
      </w:hyperlink>
      <w:r>
        <w:rPr>
          <w:rStyle w:val="Hyperlink"/>
          <w:rFonts w:ascii="Calibri" w:eastAsia="Calibri" w:hAnsi="Calibri" w:cs="Calibri"/>
          <w:bCs/>
        </w:rPr>
        <w:t>)</w:t>
      </w:r>
    </w:p>
    <w:p w14:paraId="5032E59A" w14:textId="4B9F144C" w:rsidR="00DE265D" w:rsidRDefault="00DE265D" w:rsidP="00DE265D">
      <w:pPr>
        <w:ind w:left="360"/>
        <w:rPr>
          <w:rStyle w:val="Hyperlink"/>
          <w:rFonts w:ascii="Calibri" w:eastAsia="Calibri" w:hAnsi="Calibri" w:cs="Calibri"/>
          <w:bCs/>
        </w:rPr>
      </w:pPr>
    </w:p>
    <w:p w14:paraId="30DA7FCD" w14:textId="7592D50C" w:rsidR="00DE265D" w:rsidRDefault="00DE265D" w:rsidP="00DE265D">
      <w:pPr>
        <w:ind w:left="360"/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</w:pPr>
      <w:r w:rsidRPr="00DE265D"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  <w:t xml:space="preserve">The </w:t>
      </w:r>
      <w:r>
        <w:rPr>
          <w:rStyle w:val="Hyperlink"/>
          <w:rFonts w:ascii="Calibri" w:eastAsia="Calibri" w:hAnsi="Calibri" w:cs="Calibri"/>
          <w:bCs/>
          <w:color w:val="000000" w:themeColor="text1"/>
          <w:u w:val="none"/>
        </w:rPr>
        <w:t>Chair noted:</w:t>
      </w:r>
    </w:p>
    <w:p w14:paraId="58909E5A" w14:textId="664E6921" w:rsidR="00DE265D" w:rsidRDefault="00DE265D" w:rsidP="00DE265D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lastRenderedPageBreak/>
        <w:t>An Editor will be sought for the standard.</w:t>
      </w:r>
    </w:p>
    <w:p w14:paraId="1D042A91" w14:textId="067EB56F" w:rsidR="00DE265D" w:rsidRDefault="00DE265D" w:rsidP="00DE265D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Sub-group Chairs are responsible for proposing the draft for the section of the standard relating to the scope of their Sub-group.</w:t>
      </w:r>
    </w:p>
    <w:p w14:paraId="2DF424C6" w14:textId="656F32BF" w:rsidR="00DE265D" w:rsidRDefault="00DE265D" w:rsidP="0077594F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Drafts do not need to use the template.  The Editor will be responsible for transferring content from the drafts to the template and identifying overlaps</w:t>
      </w:r>
      <w:r w:rsidR="0077594F">
        <w:rPr>
          <w:rFonts w:ascii="Calibri" w:eastAsia="Calibri" w:hAnsi="Calibri" w:cs="Calibri"/>
          <w:bCs/>
          <w:color w:val="000000" w:themeColor="text1"/>
        </w:rPr>
        <w:t xml:space="preserve"> between sections</w:t>
      </w:r>
      <w:r>
        <w:rPr>
          <w:rFonts w:ascii="Calibri" w:eastAsia="Calibri" w:hAnsi="Calibri" w:cs="Calibri"/>
          <w:bCs/>
          <w:color w:val="000000" w:themeColor="text1"/>
        </w:rPr>
        <w:t xml:space="preserve">. </w:t>
      </w:r>
    </w:p>
    <w:p w14:paraId="75FAB2A8" w14:textId="02C24224" w:rsidR="000A3762" w:rsidRPr="0077594F" w:rsidRDefault="000A3762" w:rsidP="0077594F">
      <w:pPr>
        <w:pStyle w:val="ListParagraph"/>
        <w:numPr>
          <w:ilvl w:val="0"/>
          <w:numId w:val="26"/>
        </w:numPr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 xml:space="preserve">When the Sub-group Chair determines the Sub-group has reached consensus on a contribution, the Sub-group chair will submit the </w:t>
      </w:r>
      <w:r w:rsidR="00C73909">
        <w:rPr>
          <w:rFonts w:ascii="Calibri" w:eastAsia="Calibri" w:hAnsi="Calibri" w:cs="Calibri"/>
          <w:bCs/>
          <w:color w:val="000000" w:themeColor="text1"/>
        </w:rPr>
        <w:t>contribution</w:t>
      </w:r>
      <w:r>
        <w:rPr>
          <w:rFonts w:ascii="Calibri" w:eastAsia="Calibri" w:hAnsi="Calibri" w:cs="Calibri"/>
          <w:bCs/>
          <w:color w:val="000000" w:themeColor="text1"/>
        </w:rPr>
        <w:t xml:space="preserve"> to the Working Group for review and voting.  </w:t>
      </w:r>
      <w:r>
        <w:rPr>
          <w:rFonts w:ascii="Calibri" w:eastAsia="Calibri" w:hAnsi="Calibri" w:cs="Calibri"/>
          <w:bCs/>
          <w:color w:val="000000" w:themeColor="text1"/>
        </w:rPr>
        <w:tab/>
        <w:t xml:space="preserve"> </w:t>
      </w:r>
      <w:r>
        <w:rPr>
          <w:rFonts w:ascii="Calibri" w:eastAsia="Calibri" w:hAnsi="Calibri" w:cs="Calibri"/>
          <w:bCs/>
          <w:color w:val="000000" w:themeColor="text1"/>
        </w:rPr>
        <w:tab/>
      </w:r>
    </w:p>
    <w:p w14:paraId="67167308" w14:textId="77777777" w:rsidR="00DE265D" w:rsidRPr="000F222E" w:rsidRDefault="00DE265D" w:rsidP="000F222E">
      <w:pPr>
        <w:rPr>
          <w:rFonts w:ascii="Calibri" w:eastAsia="Calibri" w:hAnsi="Calibri" w:cs="Calibri"/>
          <w:b/>
        </w:rPr>
      </w:pPr>
    </w:p>
    <w:p w14:paraId="24741C0D" w14:textId="066F14EF" w:rsidR="00AF434B" w:rsidRPr="00E71AA3" w:rsidRDefault="001F2D66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Subgroup</w:t>
      </w:r>
      <w:r w:rsidR="00B255F2">
        <w:rPr>
          <w:rFonts w:ascii="Calibri" w:eastAsia="Calibri" w:hAnsi="Calibri" w:cs="Calibri"/>
          <w:b/>
        </w:rPr>
        <w:t xml:space="preserve"> updat</w:t>
      </w:r>
      <w:r w:rsidR="0077594F">
        <w:rPr>
          <w:rFonts w:ascii="Calibri" w:eastAsia="Calibri" w:hAnsi="Calibri" w:cs="Calibri"/>
          <w:b/>
        </w:rPr>
        <w:t>es</w:t>
      </w:r>
    </w:p>
    <w:p w14:paraId="59B47608" w14:textId="0177EB47" w:rsidR="0077594F" w:rsidRPr="00364319" w:rsidRDefault="0077594F" w:rsidP="00364319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364319">
        <w:rPr>
          <w:rFonts w:asciiTheme="majorHAnsi" w:hAnsiTheme="majorHAnsi" w:cstheme="majorHAnsi"/>
        </w:rPr>
        <w:t>Sources and Definitions – Joseph Levy</w:t>
      </w:r>
    </w:p>
    <w:p w14:paraId="7B20F070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Sources and Definitions Subgroup met on 17 Aug and discussed some proposed definitions. </w:t>
      </w:r>
    </w:p>
    <w:p w14:paraId="39B4E93B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proposed definitions can be found in the draft:  </w:t>
      </w:r>
      <w:hyperlink r:id="rId13" w:tgtFrame="_blank" w:history="1">
        <w:r w:rsidRPr="0077594F">
          <w:rPr>
            <w:rStyle w:val="Hyperlink"/>
            <w:rFonts w:asciiTheme="majorHAnsi" w:hAnsiTheme="majorHAnsi" w:cstheme="majorHAnsi"/>
          </w:rPr>
          <w:t>https://ieee-sa.imeetcentral.com/p/aQAAAAAE-Ctz</w:t>
        </w:r>
      </w:hyperlink>
      <w:r w:rsidRPr="0077594F">
        <w:rPr>
          <w:rFonts w:asciiTheme="majorHAnsi" w:hAnsiTheme="majorHAnsi" w:cstheme="majorHAnsi"/>
          <w:color w:val="000000"/>
        </w:rPr>
        <w:t>. </w:t>
      </w:r>
    </w:p>
    <w:p w14:paraId="6C644FAD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Sources and Definitions Subgroup view the development of sources and definitions clauses to be a process that depends on participation from all P3400 participants.</w:t>
      </w:r>
    </w:p>
    <w:p w14:paraId="5F51987B" w14:textId="77777777" w:rsidR="0077594F" w:rsidRPr="0077594F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Sources and Definitions Subgroup requests that other subgroups and P3400 participants:</w:t>
      </w:r>
    </w:p>
    <w:p w14:paraId="5853919B" w14:textId="77777777" w:rsidR="0077594F" w:rsidRPr="0077594F" w:rsidRDefault="0077594F" w:rsidP="00364319">
      <w:pPr>
        <w:numPr>
          <w:ilvl w:val="2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review the current proposed definitions (provided in the draft, above) and provide comments and feedback</w:t>
      </w:r>
    </w:p>
    <w:p w14:paraId="1905C8DE" w14:textId="77777777" w:rsidR="0077594F" w:rsidRPr="0077594F" w:rsidRDefault="0077594F" w:rsidP="00364319">
      <w:pPr>
        <w:numPr>
          <w:ilvl w:val="2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provide any additional terms they believe should be defined</w:t>
      </w:r>
    </w:p>
    <w:p w14:paraId="0DF7B329" w14:textId="77777777" w:rsidR="0077594F" w:rsidRPr="0077594F" w:rsidRDefault="0077594F" w:rsidP="00364319">
      <w:pPr>
        <w:numPr>
          <w:ilvl w:val="2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provide definitions for additional terms when available</w:t>
      </w:r>
    </w:p>
    <w:p w14:paraId="5CA012D0" w14:textId="15ABCF7D" w:rsidR="00A948E0" w:rsidRPr="00364319" w:rsidRDefault="0077594F" w:rsidP="00364319">
      <w:pPr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status of the Sources and Definitions Subgroup is summarized in </w:t>
      </w:r>
      <w:hyperlink r:id="rId14" w:tgtFrame="_blank" w:history="1">
        <w:r w:rsidRPr="0077594F">
          <w:rPr>
            <w:rStyle w:val="Hyperlink"/>
            <w:rFonts w:asciiTheme="majorHAnsi" w:hAnsiTheme="majorHAnsi" w:cstheme="majorHAnsi"/>
          </w:rPr>
          <w:t>https://ieee-sa.imeetcentral.com/p/aQAAAAAE-Ct1</w:t>
        </w:r>
      </w:hyperlink>
    </w:p>
    <w:p w14:paraId="0D9EA2CF" w14:textId="538B45DA" w:rsidR="0077594F" w:rsidRPr="00364319" w:rsidRDefault="0077594F" w:rsidP="00364319">
      <w:pPr>
        <w:pStyle w:val="ListParagraph"/>
        <w:numPr>
          <w:ilvl w:val="1"/>
          <w:numId w:val="28"/>
        </w:numPr>
        <w:rPr>
          <w:rFonts w:asciiTheme="majorHAnsi" w:hAnsiTheme="majorHAnsi" w:cstheme="majorHAnsi"/>
        </w:rPr>
      </w:pPr>
      <w:r w:rsidRPr="00364319">
        <w:rPr>
          <w:rFonts w:asciiTheme="majorHAnsi" w:hAnsiTheme="majorHAnsi" w:cstheme="majorHAnsi"/>
        </w:rPr>
        <w:t xml:space="preserve">Processes – </w:t>
      </w:r>
      <w:r w:rsidR="00A948E0" w:rsidRPr="00364319">
        <w:rPr>
          <w:rFonts w:asciiTheme="majorHAnsi" w:hAnsiTheme="majorHAnsi" w:cstheme="majorHAnsi"/>
        </w:rPr>
        <w:t>Steve Klecker</w:t>
      </w:r>
    </w:p>
    <w:p w14:paraId="19D899DF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Subgroup  met and reviewed our scope as a sub group and had discussions around what processes we are specifically defining. The group noted some potential overlap with other subgroups which may require joint meetings in the future. </w:t>
      </w:r>
    </w:p>
    <w:p w14:paraId="2593BC1B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Steve Klecker and Caroline Treuthardt presented some excellent resources to the group as examples of what has been done by the APA, OHSU and UL. </w:t>
      </w:r>
    </w:p>
    <w:p w14:paraId="2FA42536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These presentations started good discussions about the use of a transition period where both terms are used for a period of time to ease the transition. </w:t>
      </w:r>
    </w:p>
    <w:p w14:paraId="47345472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use of existing glossaries and dictionaries to maintain historical context and background and note deprecated and replacement terms was also discussed. </w:t>
      </w:r>
    </w:p>
    <w:p w14:paraId="3D986C5C" w14:textId="77777777" w:rsidR="0077594F" w:rsidRP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For our next meeting, the group was asked to come up with a rough outline for what we'd like to cover in our section. </w:t>
      </w:r>
    </w:p>
    <w:p w14:paraId="1B81E230" w14:textId="3206DBB9" w:rsidR="0077594F" w:rsidRDefault="0077594F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Our next meeting is on September 1 at 4PM Eastern. </w:t>
      </w:r>
    </w:p>
    <w:p w14:paraId="4C28117D" w14:textId="36A0F128" w:rsidR="00A948E0" w:rsidRPr="0077594F" w:rsidRDefault="00A948E0" w:rsidP="00364319">
      <w:pPr>
        <w:numPr>
          <w:ilvl w:val="2"/>
          <w:numId w:val="29"/>
        </w:numPr>
        <w:spacing w:before="100" w:beforeAutospacing="1" w:after="100" w:afterAutospacing="1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There is a need for the Chairs/Vice-Chairs of the Processes and Principles Sub-Groups to liaise. </w:t>
      </w:r>
    </w:p>
    <w:p w14:paraId="60CEF9F7" w14:textId="77777777" w:rsidR="0077594F" w:rsidRPr="0077594F" w:rsidRDefault="0077594F" w:rsidP="0077594F">
      <w:pPr>
        <w:ind w:left="1440"/>
        <w:rPr>
          <w:rFonts w:asciiTheme="majorHAnsi" w:hAnsiTheme="majorHAnsi" w:cstheme="majorHAnsi"/>
        </w:rPr>
      </w:pPr>
    </w:p>
    <w:p w14:paraId="7F587136" w14:textId="00EEE6D8" w:rsidR="0077594F" w:rsidRPr="0077594F" w:rsidRDefault="0077594F" w:rsidP="00364319">
      <w:pPr>
        <w:numPr>
          <w:ilvl w:val="1"/>
          <w:numId w:val="28"/>
        </w:numPr>
        <w:rPr>
          <w:rFonts w:asciiTheme="majorHAnsi" w:hAnsiTheme="majorHAnsi" w:cstheme="majorHAnsi"/>
        </w:rPr>
      </w:pPr>
      <w:r w:rsidRPr="0077594F">
        <w:rPr>
          <w:rFonts w:asciiTheme="majorHAnsi" w:hAnsiTheme="majorHAnsi" w:cstheme="majorHAnsi"/>
        </w:rPr>
        <w:t xml:space="preserve">Principles – </w:t>
      </w:r>
      <w:r w:rsidR="00A948E0">
        <w:rPr>
          <w:rFonts w:asciiTheme="majorHAnsi" w:hAnsiTheme="majorHAnsi" w:cstheme="majorHAnsi"/>
        </w:rPr>
        <w:t xml:space="preserve">No update provided as the Sub-Group is still </w:t>
      </w:r>
      <w:r w:rsidR="0050446A">
        <w:rPr>
          <w:rFonts w:asciiTheme="majorHAnsi" w:hAnsiTheme="majorHAnsi" w:cstheme="majorHAnsi"/>
        </w:rPr>
        <w:t xml:space="preserve">in the early stages of discussion.  Confirms that </w:t>
      </w:r>
      <w:r w:rsidR="0050446A">
        <w:rPr>
          <w:rFonts w:asciiTheme="majorHAnsi" w:hAnsiTheme="majorHAnsi" w:cstheme="majorHAnsi"/>
          <w:color w:val="000000"/>
        </w:rPr>
        <w:t>the Chairs/Vice-Chairs of the Processes and Principles Sub-Groups need to liaise.</w:t>
      </w:r>
    </w:p>
    <w:p w14:paraId="7EFC27D0" w14:textId="77777777" w:rsidR="0077594F" w:rsidRPr="0077594F" w:rsidRDefault="0077594F" w:rsidP="0077594F">
      <w:pPr>
        <w:ind w:left="1440"/>
        <w:rPr>
          <w:rFonts w:asciiTheme="majorHAnsi" w:hAnsiTheme="majorHAnsi" w:cstheme="majorHAnsi"/>
        </w:rPr>
      </w:pPr>
    </w:p>
    <w:p w14:paraId="2A9058DD" w14:textId="33F098E7" w:rsidR="0077594F" w:rsidRPr="0077594F" w:rsidRDefault="0077594F" w:rsidP="00364319">
      <w:pPr>
        <w:numPr>
          <w:ilvl w:val="1"/>
          <w:numId w:val="28"/>
        </w:numPr>
        <w:rPr>
          <w:rFonts w:asciiTheme="majorHAnsi" w:hAnsiTheme="majorHAnsi" w:cstheme="majorHAnsi"/>
        </w:rPr>
      </w:pPr>
      <w:r w:rsidRPr="0077594F">
        <w:rPr>
          <w:rFonts w:asciiTheme="majorHAnsi" w:hAnsiTheme="majorHAnsi" w:cstheme="majorHAnsi"/>
        </w:rPr>
        <w:t xml:space="preserve">Candidate Terms and Language – </w:t>
      </w:r>
      <w:r w:rsidR="0050446A">
        <w:rPr>
          <w:rFonts w:asciiTheme="majorHAnsi" w:hAnsiTheme="majorHAnsi" w:cstheme="majorHAnsi"/>
        </w:rPr>
        <w:t xml:space="preserve">Ben Hocking </w:t>
      </w:r>
    </w:p>
    <w:p w14:paraId="7EADEB53" w14:textId="77777777" w:rsidR="0077594F" w:rsidRP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Candidate Terms and Language SG met on Aug 11 and discussed the method for collecting terminology for which alternatives need to be suggested.</w:t>
      </w:r>
    </w:p>
    <w:p w14:paraId="7129D592" w14:textId="77777777" w:rsidR="0077594F" w:rsidRP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Key topic of discussion was how/where should we get started with a list of objectionable words. </w:t>
      </w:r>
    </w:p>
    <w:p w14:paraId="6CF33D25" w14:textId="77777777" w:rsidR="0077594F" w:rsidRP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conclusion was that it’s best for all the SG members to start looking through the reference content available in the IEEE content.</w:t>
      </w:r>
    </w:p>
    <w:p w14:paraId="4A7D9F10" w14:textId="3026A9B0" w:rsidR="0077594F" w:rsidRDefault="0077594F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 w:rsidRPr="0077594F">
        <w:rPr>
          <w:rFonts w:asciiTheme="majorHAnsi" w:hAnsiTheme="majorHAnsi" w:cstheme="majorHAnsi"/>
          <w:color w:val="000000"/>
        </w:rPr>
        <w:t>The next meeting is scheduled for Aug 25 where we will start looking through some of the terminology that the members have collected for discussion.</w:t>
      </w:r>
    </w:p>
    <w:p w14:paraId="5648A19F" w14:textId="3FED88FA" w:rsidR="0050446A" w:rsidRPr="0077594F" w:rsidRDefault="0050446A" w:rsidP="00364319">
      <w:pPr>
        <w:numPr>
          <w:ilvl w:val="2"/>
          <w:numId w:val="30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Action: The Chair requested Erin Morales (IEEE Staff) follow up on the request for the Sub-Group to have the capability of searching IEEE content for nominated terms. </w:t>
      </w:r>
    </w:p>
    <w:p w14:paraId="504C14EF" w14:textId="29186689" w:rsidR="0077594F" w:rsidRDefault="0077594F" w:rsidP="000A3762"/>
    <w:p w14:paraId="61D8EF59" w14:textId="57F7B3C8" w:rsidR="000A3762" w:rsidRPr="00364319" w:rsidRDefault="000A3762" w:rsidP="00773962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Mail reflector behaviour. </w:t>
      </w:r>
    </w:p>
    <w:p w14:paraId="3D0384E6" w14:textId="78A87A6C" w:rsidR="00513AED" w:rsidRDefault="000A3762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Members of the Working Group would prefer the reflector distributes email to the sender to confirm that emails sent to the reflector are being distributed.  Action: The Secretary to contact IEEE support </w:t>
      </w:r>
      <w:r w:rsidR="000945C4">
        <w:rPr>
          <w:rFonts w:ascii="Calibri" w:eastAsia="Calibri" w:hAnsi="Calibri" w:cs="Calibri"/>
          <w:bCs/>
          <w:lang w:val="en-US"/>
        </w:rPr>
        <w:t xml:space="preserve">to identify if there is a configuration setting that can be changed to implement the required </w:t>
      </w:r>
      <w:r w:rsidR="0050446A">
        <w:rPr>
          <w:rFonts w:ascii="Calibri" w:eastAsia="Calibri" w:hAnsi="Calibri" w:cs="Calibri"/>
          <w:bCs/>
          <w:lang w:val="en-US"/>
        </w:rPr>
        <w:t>behavior</w:t>
      </w:r>
      <w:r w:rsidR="000945C4">
        <w:rPr>
          <w:rFonts w:ascii="Calibri" w:eastAsia="Calibri" w:hAnsi="Calibri" w:cs="Calibri"/>
          <w:bCs/>
          <w:lang w:val="en-US"/>
        </w:rPr>
        <w:t>.</w:t>
      </w:r>
    </w:p>
    <w:p w14:paraId="65987740" w14:textId="77777777" w:rsidR="000945C4" w:rsidRDefault="000945C4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7EDAC173" w14:textId="5B7597BB" w:rsidR="00526ACB" w:rsidRPr="00773962" w:rsidRDefault="00A906FD" w:rsidP="00364319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30100074" w14:textId="7D450953" w:rsidR="00191360" w:rsidRDefault="00191360" w:rsidP="00E71AA3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E71AA3">
        <w:rPr>
          <w:rFonts w:ascii="Calibri" w:eastAsia="Calibri" w:hAnsi="Calibri" w:cs="Calibri"/>
          <w:bCs/>
        </w:rPr>
        <w:t xml:space="preserve">The next meeting of the Working Group is scheduled for </w:t>
      </w:r>
      <w:r w:rsidR="000945C4">
        <w:rPr>
          <w:rFonts w:ascii="Calibri" w:eastAsia="Calibri" w:hAnsi="Calibri" w:cs="Calibri"/>
          <w:bCs/>
        </w:rPr>
        <w:t>6 October</w:t>
      </w:r>
      <w:r w:rsidR="00E71AA3" w:rsidRPr="00E71AA3">
        <w:rPr>
          <w:rFonts w:ascii="Calibri" w:eastAsia="Calibri" w:hAnsi="Calibri" w:cs="Calibri"/>
          <w:bCs/>
        </w:rPr>
        <w:t xml:space="preserve"> </w:t>
      </w:r>
      <w:r w:rsidRPr="00E71AA3">
        <w:rPr>
          <w:rFonts w:ascii="Calibri" w:eastAsia="Calibri" w:hAnsi="Calibri" w:cs="Calibri"/>
          <w:bCs/>
        </w:rPr>
        <w:t>2022, 12:</w:t>
      </w:r>
      <w:r w:rsidR="003B2CBB" w:rsidRPr="00E71AA3">
        <w:rPr>
          <w:rFonts w:ascii="Calibri" w:eastAsia="Calibri" w:hAnsi="Calibri" w:cs="Calibri"/>
          <w:bCs/>
        </w:rPr>
        <w:t>30 UTC</w:t>
      </w:r>
      <w:r w:rsidRPr="00E71AA3">
        <w:rPr>
          <w:rFonts w:ascii="Calibri" w:eastAsia="Calibri" w:hAnsi="Calibri" w:cs="Calibri"/>
          <w:bCs/>
        </w:rPr>
        <w:t xml:space="preserve"> (08h30 EDT, 13h30 BST, 14h30 CEST, 18h00 IST, 20h30 CST) - 15:</w:t>
      </w:r>
      <w:r w:rsidR="000945C4">
        <w:rPr>
          <w:rFonts w:ascii="Calibri" w:eastAsia="Calibri" w:hAnsi="Calibri" w:cs="Calibri"/>
          <w:bCs/>
        </w:rPr>
        <w:t>00</w:t>
      </w:r>
      <w:r w:rsidRPr="00E71AA3">
        <w:rPr>
          <w:rFonts w:ascii="Calibri" w:eastAsia="Calibri" w:hAnsi="Calibri" w:cs="Calibri"/>
          <w:bCs/>
        </w:rPr>
        <w:t xml:space="preserve"> UTC</w:t>
      </w:r>
      <w:r w:rsidR="0095586A" w:rsidRPr="00E71AA3">
        <w:rPr>
          <w:rFonts w:ascii="Calibri" w:eastAsia="Calibri" w:hAnsi="Calibri" w:cs="Calibri"/>
          <w:bCs/>
        </w:rPr>
        <w:t>.</w:t>
      </w:r>
      <w:r w:rsidRPr="00E71AA3">
        <w:rPr>
          <w:rFonts w:ascii="Calibri" w:eastAsia="Calibri" w:hAnsi="Calibri" w:cs="Calibri"/>
          <w:bCs/>
        </w:rPr>
        <w:t xml:space="preserve"> </w:t>
      </w:r>
      <w:r w:rsidR="000945C4">
        <w:rPr>
          <w:rFonts w:ascii="Calibri" w:eastAsia="Calibri" w:hAnsi="Calibri" w:cs="Calibri"/>
          <w:bCs/>
        </w:rPr>
        <w:t xml:space="preserve">(Deferred September meeting). </w:t>
      </w:r>
    </w:p>
    <w:p w14:paraId="49B0EFC9" w14:textId="59A0A942" w:rsidR="00191360" w:rsidRPr="000945C4" w:rsidRDefault="00475CCD" w:rsidP="000945C4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2D2B1B">
        <w:rPr>
          <w:rFonts w:ascii="Calibri" w:eastAsia="Calibri" w:hAnsi="Calibri" w:cs="Calibri"/>
          <w:bCs/>
        </w:rPr>
        <w:t xml:space="preserve">The </w:t>
      </w:r>
      <w:r w:rsidR="002D2B1B" w:rsidRPr="002D2B1B">
        <w:rPr>
          <w:rFonts w:ascii="Calibri" w:eastAsia="Calibri" w:hAnsi="Calibri" w:cs="Calibri"/>
          <w:bCs/>
        </w:rPr>
        <w:t>“</w:t>
      </w:r>
      <w:r w:rsidRPr="002D2B1B">
        <w:rPr>
          <w:rFonts w:ascii="Calibri" w:eastAsia="Calibri" w:hAnsi="Calibri" w:cs="Calibri"/>
          <w:bCs/>
        </w:rPr>
        <w:t>Octobe</w:t>
      </w:r>
      <w:r w:rsidR="002D2B1B" w:rsidRPr="002D2B1B">
        <w:rPr>
          <w:rFonts w:ascii="Calibri" w:eastAsia="Calibri" w:hAnsi="Calibri" w:cs="Calibri"/>
          <w:bCs/>
        </w:rPr>
        <w:t xml:space="preserve">r” meeting </w:t>
      </w:r>
      <w:r w:rsidR="002D2B1B">
        <w:rPr>
          <w:rFonts w:ascii="Calibri" w:eastAsia="Calibri" w:hAnsi="Calibri" w:cs="Calibri"/>
          <w:bCs/>
        </w:rPr>
        <w:t>will be held on 27 October at 12</w:t>
      </w:r>
      <w:r w:rsidR="00191360" w:rsidRPr="002D2B1B">
        <w:rPr>
          <w:rFonts w:ascii="Calibri" w:eastAsia="Calibri" w:hAnsi="Calibri" w:cs="Calibri"/>
          <w:bCs/>
        </w:rPr>
        <w:t xml:space="preserve">:30 </w:t>
      </w:r>
      <w:r w:rsidR="003B2CBB" w:rsidRPr="002D2B1B">
        <w:rPr>
          <w:rFonts w:ascii="Calibri" w:eastAsia="Calibri" w:hAnsi="Calibri" w:cs="Calibri"/>
          <w:bCs/>
        </w:rPr>
        <w:t>UTC (</w:t>
      </w:r>
      <w:r w:rsidR="00191360" w:rsidRPr="002D2B1B">
        <w:rPr>
          <w:rFonts w:ascii="Calibri" w:eastAsia="Calibri" w:hAnsi="Calibri" w:cs="Calibri"/>
          <w:bCs/>
        </w:rPr>
        <w:t>08h30 EDT, 13h30 BST, 14h30 CEST, 18h00 IST, 20h30 CST) - 15:</w:t>
      </w:r>
      <w:r w:rsidR="000945C4">
        <w:rPr>
          <w:rFonts w:ascii="Calibri" w:eastAsia="Calibri" w:hAnsi="Calibri" w:cs="Calibri"/>
          <w:bCs/>
        </w:rPr>
        <w:t>00</w:t>
      </w:r>
      <w:r w:rsidR="00191360" w:rsidRPr="002D2B1B">
        <w:rPr>
          <w:rFonts w:ascii="Calibri" w:eastAsia="Calibri" w:hAnsi="Calibri" w:cs="Calibri"/>
          <w:bCs/>
        </w:rPr>
        <w:t xml:space="preserve"> UTC</w:t>
      </w:r>
      <w:r w:rsidR="003B2CBB">
        <w:rPr>
          <w:rFonts w:ascii="Calibri" w:eastAsia="Calibri" w:hAnsi="Calibri" w:cs="Calibri"/>
          <w:bCs/>
        </w:rPr>
        <w:t>.</w:t>
      </w: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 w:rsidP="00773962">
      <w:pPr>
        <w:numPr>
          <w:ilvl w:val="0"/>
          <w:numId w:val="2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Adjourn.</w:t>
      </w:r>
    </w:p>
    <w:p w14:paraId="00000011" w14:textId="6E728F4F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AE1A02">
        <w:rPr>
          <w:rFonts w:ascii="Calibri" w:eastAsia="Calibri" w:hAnsi="Calibri" w:cs="Calibri"/>
          <w:b/>
        </w:rPr>
        <w:t>1</w:t>
      </w:r>
      <w:r w:rsidR="000945C4">
        <w:rPr>
          <w:rFonts w:ascii="Calibri" w:eastAsia="Calibri" w:hAnsi="Calibri" w:cs="Calibri"/>
          <w:b/>
        </w:rPr>
        <w:t>445</w:t>
      </w:r>
      <w:r w:rsidR="00AE1A02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UTC. </w:t>
      </w:r>
    </w:p>
    <w:p w14:paraId="5F2DE2B0" w14:textId="02511C5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7CB99BEF" w14:textId="77A00799" w:rsidR="00773962" w:rsidRDefault="00773962" w:rsidP="008A266C">
      <w:pPr>
        <w:spacing w:after="240"/>
        <w:rPr>
          <w:rFonts w:ascii="Calibri" w:eastAsia="Calibri" w:hAnsi="Calibri" w:cs="Calibri"/>
          <w:b/>
        </w:rPr>
      </w:pPr>
    </w:p>
    <w:p w14:paraId="0A5E0DF1" w14:textId="77777777" w:rsidR="00773962" w:rsidRDefault="00773962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AA603D" w:rsidRPr="00E4575F" w14:paraId="6EA79C4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7BFBA3" w14:textId="51359076" w:rsidR="00AA603D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Annette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B718FD5" w14:textId="4218FA0E" w:rsidR="00AA603D" w:rsidRPr="00E4575F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2E99591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6116E4" w:rsidRPr="00E4575F" w14:paraId="584DBB0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34C872" w14:textId="42663C88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FA7B01" w14:textId="289E2A81" w:rsidR="006116E4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17A414B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7F0531" w:rsidRPr="00E4575F" w14:paraId="0E47ECA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DEAE578" w14:textId="37CAFC6D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 Baw Chng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77212CC" w14:textId="69A5D48A" w:rsidR="007F0531" w:rsidRPr="00E4575F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0945C4" w:rsidRPr="00E4575F" w14:paraId="3A8E17F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B4D66DC" w14:textId="754FA65A" w:rsidR="000945C4" w:rsidRDefault="000945C4" w:rsidP="00E4575F">
            <w:pPr>
              <w:rPr>
                <w:rFonts w:ascii="Calibri" w:hAnsi="Calibri" w:cs="Calibri"/>
                <w:color w:val="000000"/>
              </w:rPr>
            </w:pPr>
            <w:r w:rsidRPr="000945C4">
              <w:rPr>
                <w:rFonts w:ascii="Calibri" w:hAnsi="Calibri" w:cs="Calibri"/>
                <w:color w:val="000000"/>
              </w:rPr>
              <w:t>Stacey Della Valle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36FFEC8" w14:textId="61D2E4E6" w:rsidR="000945C4" w:rsidRPr="00E4575F" w:rsidRDefault="000945C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Nokia</w:t>
            </w:r>
          </w:p>
        </w:tc>
      </w:tr>
      <w:tr w:rsidR="00BA21C3" w:rsidRPr="00E4575F" w14:paraId="5D6C419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D228BA" w14:textId="65CF776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r w:rsidRPr="00E4575F"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60AF52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Corporation</w:t>
            </w:r>
          </w:p>
        </w:tc>
      </w:tr>
      <w:tr w:rsidR="00BA21C3" w:rsidRPr="00E4575F" w14:paraId="6A31EF9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574CED4" w14:textId="3976BCC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r w:rsidRPr="00E4575F">
              <w:rPr>
                <w:rFonts w:ascii="Calibri" w:hAnsi="Calibri" w:cs="Calibri"/>
                <w:color w:val="000000"/>
              </w:rPr>
              <w:t>Hajduczenia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259E2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Charter Communications</w:t>
            </w:r>
          </w:p>
        </w:tc>
      </w:tr>
      <w:tr w:rsidR="00BA21C3" w:rsidRPr="00E4575F" w14:paraId="0F4451F6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8A1F57" w14:textId="4E281382" w:rsidR="00BA21C3" w:rsidRPr="00E4575F" w:rsidRDefault="00022868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Hocking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496F6D" w14:textId="1A4A2068" w:rsidR="00BA21C3" w:rsidRPr="00E4575F" w:rsidRDefault="00022868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Dependable Computing</w:t>
            </w:r>
          </w:p>
        </w:tc>
      </w:tr>
      <w:tr w:rsidR="00BA21C3" w:rsidRPr="00E4575F" w14:paraId="6103450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2E557D1" w14:textId="38ACC16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</w:t>
            </w:r>
            <w:r w:rsidRPr="00E4575F">
              <w:rPr>
                <w:rFonts w:ascii="Calibri" w:hAnsi="Calibri" w:cs="Calibri"/>
                <w:color w:val="000000"/>
              </w:rPr>
              <w:t>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5975A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7850CD" w:rsidRPr="00E4575F" w14:paraId="5941979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1622453F" w:rsidR="007850CD" w:rsidRPr="00E4575F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MidAmerican</w:t>
            </w:r>
          </w:p>
        </w:tc>
      </w:tr>
      <w:tr w:rsidR="00BA21C3" w:rsidRPr="00E4575F" w14:paraId="3021E26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213C50" w14:textId="0B0CFFD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</w:t>
            </w:r>
            <w:r w:rsidRPr="00E4575F">
              <w:rPr>
                <w:rFonts w:ascii="Calibri" w:hAnsi="Calibri" w:cs="Calibri"/>
                <w:color w:val="000000"/>
              </w:rPr>
              <w:t>evy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BBC92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InterDigital, Inc.</w:t>
            </w:r>
          </w:p>
        </w:tc>
      </w:tr>
      <w:tr w:rsidR="00BA21C3" w:rsidRPr="00E4575F" w14:paraId="57A7F0A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EF8149D" w14:textId="1EDA89D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Daozhuang </w:t>
            </w:r>
            <w:r w:rsidRPr="00E4575F"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A337F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A993CAA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7DBBD3B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2FCE5AC" w14:textId="10B762FC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Anette </w:t>
            </w:r>
            <w:r w:rsidRPr="00E4575F">
              <w:rPr>
                <w:rFonts w:ascii="Calibri" w:hAnsi="Calibri" w:cs="Calibri"/>
                <w:color w:val="000000"/>
              </w:rPr>
              <w:t>Reilly</w:t>
            </w:r>
            <w:r w:rsidR="00022868">
              <w:rPr>
                <w:rFonts w:ascii="Calibri" w:hAnsi="Calibri" w:cs="Calibri"/>
                <w:color w:val="000000"/>
              </w:rPr>
              <w:t xml:space="preserve"> (for INCITS discussion) 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E5AA1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Myself</w:t>
            </w:r>
          </w:p>
        </w:tc>
      </w:tr>
      <w:tr w:rsidR="00BA21C3" w:rsidRPr="00E4575F" w14:paraId="0D8930E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BA21C3" w:rsidRPr="00E4575F" w14:paraId="29DF8CF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254682" w14:textId="7A51925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r w:rsidRPr="00E4575F">
              <w:rPr>
                <w:rFonts w:ascii="Calibri" w:hAnsi="Calibri" w:cs="Calibri"/>
                <w:color w:val="000000"/>
              </w:rPr>
              <w:t>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3B3200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A600CE" w:rsidRPr="00E4575F" w14:paraId="56DE75FD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D95AC38" w14:textId="126413AB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1FCB5FE" w14:textId="78921FA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A600CE" w:rsidRPr="00E4575F" w14:paraId="395987B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D7EEA44" w14:textId="771CBBCF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8EDE43B" w14:textId="5F44C97E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Instituter for International Product Safety Gm</w:t>
            </w:r>
            <w:r w:rsidR="007F0531">
              <w:rPr>
                <w:rFonts w:ascii="Calibri" w:hAnsi="Calibri" w:cs="Calibri"/>
                <w:color w:val="000000"/>
              </w:rPr>
              <w:t>bH</w:t>
            </w:r>
          </w:p>
        </w:tc>
      </w:tr>
      <w:tr w:rsidR="00053EF5" w:rsidRPr="00E4575F" w14:paraId="2EBA34D2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2BB1D2B" w14:textId="5A4D7E35" w:rsidR="00053EF5" w:rsidRDefault="00053EF5" w:rsidP="00E4575F">
            <w:pPr>
              <w:rPr>
                <w:rFonts w:ascii="Calibri" w:hAnsi="Calibri" w:cs="Calibri"/>
                <w:color w:val="000000"/>
              </w:rPr>
            </w:pPr>
            <w:r w:rsidRPr="00053EF5">
              <w:rPr>
                <w:rFonts w:ascii="Calibri" w:hAnsi="Calibri" w:cs="Calibri"/>
                <w:color w:val="000000"/>
              </w:rPr>
              <w:t>Laura</w:t>
            </w:r>
            <w:r w:rsidR="006116E4">
              <w:rPr>
                <w:rFonts w:ascii="Calibri" w:hAnsi="Calibri" w:cs="Calibri"/>
                <w:color w:val="000000"/>
              </w:rPr>
              <w:t xml:space="preserve"> </w:t>
            </w:r>
            <w:r w:rsidRPr="00053EF5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F5AF01D" w14:textId="3F2930EB" w:rsidR="00053EF5" w:rsidRPr="00E4575F" w:rsidRDefault="00053EF5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Turck Inc.</w:t>
            </w:r>
          </w:p>
        </w:tc>
      </w:tr>
      <w:tr w:rsidR="006116E4" w:rsidRPr="00E4575F" w14:paraId="5666466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ACAF93" w14:textId="7D20A607" w:rsidR="006116E4" w:rsidRPr="00053EF5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Truethardt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CD870A5" w14:textId="1C3DF1DD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6116E4" w:rsidRPr="00E4575F" w14:paraId="06D7AB4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7E90DD4" w14:textId="1018F13B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Wright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2C47C0C" w14:textId="63AD6D67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3EB7" w14:textId="77777777" w:rsidR="00637016" w:rsidRDefault="00637016" w:rsidP="007D5B08">
      <w:r>
        <w:separator/>
      </w:r>
    </w:p>
  </w:endnote>
  <w:endnote w:type="continuationSeparator" w:id="0">
    <w:p w14:paraId="367527F1" w14:textId="77777777" w:rsidR="00637016" w:rsidRDefault="00637016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AEA1" w14:textId="77777777" w:rsidR="00637016" w:rsidRDefault="00637016" w:rsidP="007D5B08">
      <w:r>
        <w:separator/>
      </w:r>
    </w:p>
  </w:footnote>
  <w:footnote w:type="continuationSeparator" w:id="0">
    <w:p w14:paraId="04B738A3" w14:textId="77777777" w:rsidR="00637016" w:rsidRDefault="00637016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09E70481"/>
    <w:multiLevelType w:val="hybridMultilevel"/>
    <w:tmpl w:val="D370E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E6076"/>
    <w:multiLevelType w:val="multilevel"/>
    <w:tmpl w:val="D9DA0F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9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805DF1"/>
    <w:multiLevelType w:val="hybridMultilevel"/>
    <w:tmpl w:val="71AA0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79271C"/>
    <w:multiLevelType w:val="hybridMultilevel"/>
    <w:tmpl w:val="33244F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C4C30"/>
    <w:multiLevelType w:val="multilevel"/>
    <w:tmpl w:val="C1DA6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7F260DD"/>
    <w:multiLevelType w:val="hybridMultilevel"/>
    <w:tmpl w:val="E10A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E57519"/>
    <w:multiLevelType w:val="multilevel"/>
    <w:tmpl w:val="C1DA6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4D301D"/>
    <w:multiLevelType w:val="multilevel"/>
    <w:tmpl w:val="FBA20A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316A87"/>
    <w:multiLevelType w:val="hybridMultilevel"/>
    <w:tmpl w:val="141E1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28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9" w15:restartNumberingAfterBreak="0">
    <w:nsid w:val="7DE17393"/>
    <w:multiLevelType w:val="hybridMultilevel"/>
    <w:tmpl w:val="25A23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010252">
    <w:abstractNumId w:val="18"/>
  </w:num>
  <w:num w:numId="2" w16cid:durableId="1292593445">
    <w:abstractNumId w:val="27"/>
  </w:num>
  <w:num w:numId="3" w16cid:durableId="715198182">
    <w:abstractNumId w:val="7"/>
  </w:num>
  <w:num w:numId="4" w16cid:durableId="992484228">
    <w:abstractNumId w:val="1"/>
  </w:num>
  <w:num w:numId="5" w16cid:durableId="226694041">
    <w:abstractNumId w:val="28"/>
  </w:num>
  <w:num w:numId="6" w16cid:durableId="589002573">
    <w:abstractNumId w:val="0"/>
  </w:num>
  <w:num w:numId="7" w16cid:durableId="1435638736">
    <w:abstractNumId w:val="6"/>
  </w:num>
  <w:num w:numId="8" w16cid:durableId="28383205">
    <w:abstractNumId w:val="26"/>
  </w:num>
  <w:num w:numId="9" w16cid:durableId="205483786">
    <w:abstractNumId w:val="5"/>
  </w:num>
  <w:num w:numId="10" w16cid:durableId="194076262">
    <w:abstractNumId w:val="10"/>
  </w:num>
  <w:num w:numId="11" w16cid:durableId="1264535479">
    <w:abstractNumId w:val="8"/>
  </w:num>
  <w:num w:numId="12" w16cid:durableId="100927438">
    <w:abstractNumId w:val="20"/>
  </w:num>
  <w:num w:numId="13" w16cid:durableId="2133667804">
    <w:abstractNumId w:val="13"/>
  </w:num>
  <w:num w:numId="14" w16cid:durableId="1166481711">
    <w:abstractNumId w:val="23"/>
  </w:num>
  <w:num w:numId="15" w16cid:durableId="741610327">
    <w:abstractNumId w:val="15"/>
  </w:num>
  <w:num w:numId="16" w16cid:durableId="526674490">
    <w:abstractNumId w:val="12"/>
  </w:num>
  <w:num w:numId="17" w16cid:durableId="609506720">
    <w:abstractNumId w:val="11"/>
  </w:num>
  <w:num w:numId="18" w16cid:durableId="2008316746">
    <w:abstractNumId w:val="3"/>
  </w:num>
  <w:num w:numId="19" w16cid:durableId="425002458">
    <w:abstractNumId w:val="9"/>
  </w:num>
  <w:num w:numId="20" w16cid:durableId="718867878">
    <w:abstractNumId w:val="21"/>
  </w:num>
  <w:num w:numId="21" w16cid:durableId="987637711">
    <w:abstractNumId w:val="19"/>
  </w:num>
  <w:num w:numId="22" w16cid:durableId="801390233">
    <w:abstractNumId w:val="16"/>
  </w:num>
  <w:num w:numId="23" w16cid:durableId="124740464">
    <w:abstractNumId w:val="2"/>
  </w:num>
  <w:num w:numId="24" w16cid:durableId="229315497">
    <w:abstractNumId w:val="25"/>
  </w:num>
  <w:num w:numId="25" w16cid:durableId="1983848057">
    <w:abstractNumId w:val="14"/>
  </w:num>
  <w:num w:numId="26" w16cid:durableId="1816609078">
    <w:abstractNumId w:val="29"/>
  </w:num>
  <w:num w:numId="27" w16cid:durableId="1137334558">
    <w:abstractNumId w:val="24"/>
  </w:num>
  <w:num w:numId="28" w16cid:durableId="370308018">
    <w:abstractNumId w:val="4"/>
  </w:num>
  <w:num w:numId="29" w16cid:durableId="366149857">
    <w:abstractNumId w:val="17"/>
  </w:num>
  <w:num w:numId="30" w16cid:durableId="1483308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22868"/>
    <w:rsid w:val="00037338"/>
    <w:rsid w:val="00044A79"/>
    <w:rsid w:val="00053EF5"/>
    <w:rsid w:val="00066C99"/>
    <w:rsid w:val="00073CFB"/>
    <w:rsid w:val="000760E5"/>
    <w:rsid w:val="0008628F"/>
    <w:rsid w:val="00092E39"/>
    <w:rsid w:val="000945C4"/>
    <w:rsid w:val="000A322C"/>
    <w:rsid w:val="000A3762"/>
    <w:rsid w:val="000C2990"/>
    <w:rsid w:val="000C6A01"/>
    <w:rsid w:val="000F222E"/>
    <w:rsid w:val="0010383E"/>
    <w:rsid w:val="00120DC1"/>
    <w:rsid w:val="00142F39"/>
    <w:rsid w:val="00191360"/>
    <w:rsid w:val="00195FC6"/>
    <w:rsid w:val="001A0F6B"/>
    <w:rsid w:val="001C2780"/>
    <w:rsid w:val="001C4949"/>
    <w:rsid w:val="001F17DD"/>
    <w:rsid w:val="001F2D66"/>
    <w:rsid w:val="00225393"/>
    <w:rsid w:val="00234EA0"/>
    <w:rsid w:val="002422D3"/>
    <w:rsid w:val="002605A3"/>
    <w:rsid w:val="00261406"/>
    <w:rsid w:val="00271A83"/>
    <w:rsid w:val="0029625C"/>
    <w:rsid w:val="002C1966"/>
    <w:rsid w:val="002D2466"/>
    <w:rsid w:val="002D2B1B"/>
    <w:rsid w:val="002E78E6"/>
    <w:rsid w:val="002F76AD"/>
    <w:rsid w:val="003162BF"/>
    <w:rsid w:val="00317BFB"/>
    <w:rsid w:val="0032074F"/>
    <w:rsid w:val="003253BE"/>
    <w:rsid w:val="00325B59"/>
    <w:rsid w:val="00334FDC"/>
    <w:rsid w:val="00355806"/>
    <w:rsid w:val="00364319"/>
    <w:rsid w:val="00375603"/>
    <w:rsid w:val="00376D33"/>
    <w:rsid w:val="003954AA"/>
    <w:rsid w:val="003B2CBB"/>
    <w:rsid w:val="003C7CD6"/>
    <w:rsid w:val="003D5C8A"/>
    <w:rsid w:val="003F29FC"/>
    <w:rsid w:val="00400A76"/>
    <w:rsid w:val="004052AE"/>
    <w:rsid w:val="004071EE"/>
    <w:rsid w:val="00411FDD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B5707"/>
    <w:rsid w:val="004C7806"/>
    <w:rsid w:val="004E46BA"/>
    <w:rsid w:val="004E6242"/>
    <w:rsid w:val="004E6BD9"/>
    <w:rsid w:val="0050446A"/>
    <w:rsid w:val="00513AED"/>
    <w:rsid w:val="00526ACB"/>
    <w:rsid w:val="005913F1"/>
    <w:rsid w:val="005E310A"/>
    <w:rsid w:val="005F0048"/>
    <w:rsid w:val="005F2BB3"/>
    <w:rsid w:val="005F3987"/>
    <w:rsid w:val="005F72EE"/>
    <w:rsid w:val="006116E4"/>
    <w:rsid w:val="0061350C"/>
    <w:rsid w:val="00637016"/>
    <w:rsid w:val="006438E8"/>
    <w:rsid w:val="00643951"/>
    <w:rsid w:val="00662AEA"/>
    <w:rsid w:val="006E5B0B"/>
    <w:rsid w:val="006F6BC7"/>
    <w:rsid w:val="00725AF0"/>
    <w:rsid w:val="00737899"/>
    <w:rsid w:val="007446E1"/>
    <w:rsid w:val="00752B3C"/>
    <w:rsid w:val="00773962"/>
    <w:rsid w:val="0077594F"/>
    <w:rsid w:val="007803BF"/>
    <w:rsid w:val="007850CD"/>
    <w:rsid w:val="00785D41"/>
    <w:rsid w:val="007919F2"/>
    <w:rsid w:val="007937D8"/>
    <w:rsid w:val="007A2131"/>
    <w:rsid w:val="007D5B08"/>
    <w:rsid w:val="007E53D2"/>
    <w:rsid w:val="007F0531"/>
    <w:rsid w:val="007F615B"/>
    <w:rsid w:val="00820ECA"/>
    <w:rsid w:val="00860D44"/>
    <w:rsid w:val="008661AE"/>
    <w:rsid w:val="0087682E"/>
    <w:rsid w:val="008A266C"/>
    <w:rsid w:val="008D30BE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E1224"/>
    <w:rsid w:val="009F1FE5"/>
    <w:rsid w:val="00A0613B"/>
    <w:rsid w:val="00A3633D"/>
    <w:rsid w:val="00A504E9"/>
    <w:rsid w:val="00A600CE"/>
    <w:rsid w:val="00A614BF"/>
    <w:rsid w:val="00A906FD"/>
    <w:rsid w:val="00A948E0"/>
    <w:rsid w:val="00AA603D"/>
    <w:rsid w:val="00AD2D80"/>
    <w:rsid w:val="00AE1A02"/>
    <w:rsid w:val="00AE6609"/>
    <w:rsid w:val="00AF1EE8"/>
    <w:rsid w:val="00AF434B"/>
    <w:rsid w:val="00B079BC"/>
    <w:rsid w:val="00B255F2"/>
    <w:rsid w:val="00B276C5"/>
    <w:rsid w:val="00B47919"/>
    <w:rsid w:val="00B60A4B"/>
    <w:rsid w:val="00B65447"/>
    <w:rsid w:val="00B95368"/>
    <w:rsid w:val="00BA21C3"/>
    <w:rsid w:val="00BC5432"/>
    <w:rsid w:val="00BE0D93"/>
    <w:rsid w:val="00BE5750"/>
    <w:rsid w:val="00BE764F"/>
    <w:rsid w:val="00BF1803"/>
    <w:rsid w:val="00C038DD"/>
    <w:rsid w:val="00C23C54"/>
    <w:rsid w:val="00C43F52"/>
    <w:rsid w:val="00C444E9"/>
    <w:rsid w:val="00C4645F"/>
    <w:rsid w:val="00C73909"/>
    <w:rsid w:val="00C825FC"/>
    <w:rsid w:val="00C861C4"/>
    <w:rsid w:val="00CA5B2B"/>
    <w:rsid w:val="00CD2A36"/>
    <w:rsid w:val="00D044AF"/>
    <w:rsid w:val="00D60D88"/>
    <w:rsid w:val="00D76211"/>
    <w:rsid w:val="00D91D52"/>
    <w:rsid w:val="00D94783"/>
    <w:rsid w:val="00D96A4E"/>
    <w:rsid w:val="00D96F1B"/>
    <w:rsid w:val="00DB27C7"/>
    <w:rsid w:val="00DC6652"/>
    <w:rsid w:val="00DD007E"/>
    <w:rsid w:val="00DD4729"/>
    <w:rsid w:val="00DD52E0"/>
    <w:rsid w:val="00DD55B3"/>
    <w:rsid w:val="00DD5C09"/>
    <w:rsid w:val="00DD7BBD"/>
    <w:rsid w:val="00DE265D"/>
    <w:rsid w:val="00DF30F6"/>
    <w:rsid w:val="00DF3D5B"/>
    <w:rsid w:val="00E20478"/>
    <w:rsid w:val="00E264BE"/>
    <w:rsid w:val="00E42816"/>
    <w:rsid w:val="00E44730"/>
    <w:rsid w:val="00E450D8"/>
    <w:rsid w:val="00E4575F"/>
    <w:rsid w:val="00E5666C"/>
    <w:rsid w:val="00E71AA3"/>
    <w:rsid w:val="00E72DCF"/>
    <w:rsid w:val="00E83620"/>
    <w:rsid w:val="00E8714F"/>
    <w:rsid w:val="00EC66BB"/>
    <w:rsid w:val="00EC7D04"/>
    <w:rsid w:val="00ED2389"/>
    <w:rsid w:val="00ED63DE"/>
    <w:rsid w:val="00EE7180"/>
    <w:rsid w:val="00F04646"/>
    <w:rsid w:val="00F15466"/>
    <w:rsid w:val="00F66477"/>
    <w:rsid w:val="00F82563"/>
    <w:rsid w:val="00FA2612"/>
    <w:rsid w:val="00FB4C4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/aQAAAAAE-Ct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https://ieee-sa.imeetcentral.com/p3400/folder/WzIwLDE0NjE0NDE1XQ/WzIsODMzNDUzMTV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ieee-sa.imeetcentral.com/p/aQAAAAAE-Ct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2022-10-27T12:12:00Z</dcterms:created>
  <dcterms:modified xsi:type="dcterms:W3CDTF">2022-11-03T10:06:00Z</dcterms:modified>
</cp:coreProperties>
</file>