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09E" w14:textId="42663862" w:rsidR="00D91D52" w:rsidRDefault="00A906FD" w:rsidP="00F54E42">
      <w:pPr>
        <w:jc w:val="center"/>
        <w:rPr>
          <w:rFonts w:ascii="Calibri" w:eastAsia="Calibri" w:hAnsi="Calibri" w:cs="Calibri"/>
          <w:b/>
        </w:rPr>
      </w:pPr>
      <w:r>
        <w:rPr>
          <w:rFonts w:ascii="Calibri" w:eastAsia="Calibri" w:hAnsi="Calibri" w:cs="Calibri"/>
          <w:b/>
        </w:rPr>
        <w:t>IEEE P</w:t>
      </w:r>
      <w:r w:rsidR="00981967">
        <w:rPr>
          <w:rFonts w:ascii="Calibri" w:eastAsia="Calibri" w:hAnsi="Calibri" w:cs="Calibri"/>
          <w:b/>
        </w:rPr>
        <w:t>3400</w:t>
      </w:r>
      <w:r>
        <w:rPr>
          <w:rFonts w:ascii="Calibri" w:eastAsia="Calibri" w:hAnsi="Calibri" w:cs="Calibri"/>
          <w:b/>
        </w:rPr>
        <w:t xml:space="preserve"> Working Group Meeting</w:t>
      </w:r>
      <w:r>
        <w:rPr>
          <w:rFonts w:ascii="Calibri" w:eastAsia="Calibri" w:hAnsi="Calibri" w:cs="Calibri"/>
          <w:b/>
        </w:rPr>
        <w:br/>
      </w:r>
      <w:r w:rsidR="00312BBE">
        <w:rPr>
          <w:rFonts w:ascii="Calibri" w:eastAsia="Calibri" w:hAnsi="Calibri" w:cs="Calibri"/>
          <w:b/>
        </w:rPr>
        <w:t xml:space="preserve">Draft </w:t>
      </w:r>
      <w:r w:rsidR="00E83620">
        <w:rPr>
          <w:rFonts w:ascii="Calibri" w:eastAsia="Calibri" w:hAnsi="Calibri" w:cs="Calibri"/>
          <w:b/>
        </w:rPr>
        <w:t>M</w:t>
      </w:r>
      <w:r w:rsidR="00411FDD">
        <w:rPr>
          <w:rFonts w:ascii="Calibri" w:eastAsia="Calibri" w:hAnsi="Calibri" w:cs="Calibri"/>
          <w:b/>
        </w:rPr>
        <w:t>inutes</w:t>
      </w:r>
      <w:r>
        <w:rPr>
          <w:rFonts w:ascii="Calibri" w:eastAsia="Calibri" w:hAnsi="Calibri" w:cs="Calibri"/>
          <w:b/>
        </w:rPr>
        <w:br/>
      </w:r>
      <w:r w:rsidR="001C21C1">
        <w:rPr>
          <w:rFonts w:ascii="Calibri" w:eastAsia="Calibri" w:hAnsi="Calibri" w:cs="Calibri"/>
          <w:b/>
        </w:rPr>
        <w:t>16 February</w:t>
      </w:r>
      <w:r w:rsidR="00312BBE">
        <w:rPr>
          <w:rFonts w:ascii="Calibri" w:eastAsia="Calibri" w:hAnsi="Calibri" w:cs="Calibri"/>
          <w:b/>
        </w:rPr>
        <w:t xml:space="preserve"> 2023</w:t>
      </w:r>
    </w:p>
    <w:p w14:paraId="00000001" w14:textId="3CAFA9D5" w:rsidR="005F3987" w:rsidRDefault="00C924E1" w:rsidP="00D91D52">
      <w:pPr>
        <w:jc w:val="center"/>
        <w:rPr>
          <w:rFonts w:ascii="Calibri" w:eastAsia="Calibri" w:hAnsi="Calibri" w:cs="Calibri"/>
          <w:b/>
        </w:rPr>
      </w:pPr>
      <w:r>
        <w:rPr>
          <w:rFonts w:ascii="Calibri" w:eastAsia="Calibri" w:hAnsi="Calibri" w:cs="Calibri"/>
          <w:b/>
        </w:rPr>
        <w:t>2100</w:t>
      </w:r>
      <w:r w:rsidR="00D91D52">
        <w:rPr>
          <w:rFonts w:ascii="Calibri" w:eastAsia="Calibri" w:hAnsi="Calibri" w:cs="Calibri"/>
          <w:b/>
        </w:rPr>
        <w:t xml:space="preserve"> – </w:t>
      </w:r>
      <w:r>
        <w:rPr>
          <w:rFonts w:ascii="Calibri" w:eastAsia="Calibri" w:hAnsi="Calibri" w:cs="Calibri"/>
          <w:b/>
        </w:rPr>
        <w:t>2</w:t>
      </w:r>
      <w:r w:rsidR="00312BBE">
        <w:rPr>
          <w:rFonts w:ascii="Calibri" w:eastAsia="Calibri" w:hAnsi="Calibri" w:cs="Calibri"/>
          <w:b/>
        </w:rPr>
        <w:t>2</w:t>
      </w:r>
      <w:r w:rsidR="00742239">
        <w:rPr>
          <w:rFonts w:ascii="Calibri" w:eastAsia="Calibri" w:hAnsi="Calibri" w:cs="Calibri"/>
          <w:b/>
        </w:rPr>
        <w:t>40</w:t>
      </w:r>
      <w:r w:rsidR="00D91D52">
        <w:rPr>
          <w:rFonts w:ascii="Calibri" w:eastAsia="Calibri" w:hAnsi="Calibri" w:cs="Calibri"/>
          <w:b/>
        </w:rPr>
        <w:t xml:space="preserve"> UTC</w:t>
      </w:r>
      <w:r w:rsidR="00A906FD">
        <w:rPr>
          <w:rFonts w:ascii="Calibri" w:eastAsia="Calibri" w:hAnsi="Calibri" w:cs="Calibri"/>
          <w:b/>
        </w:rPr>
        <w:br/>
      </w:r>
      <w:r w:rsidR="00E5666C">
        <w:rPr>
          <w:rFonts w:ascii="Calibri" w:eastAsia="Calibri" w:hAnsi="Calibri" w:cs="Calibri"/>
          <w:b/>
        </w:rPr>
        <w:t>R</w:t>
      </w:r>
      <w:r w:rsidR="00513AED">
        <w:rPr>
          <w:rFonts w:ascii="Calibri" w:eastAsia="Calibri" w:hAnsi="Calibri" w:cs="Calibri"/>
          <w:b/>
        </w:rPr>
        <w:t>emote by Webex</w:t>
      </w:r>
    </w:p>
    <w:p w14:paraId="573E3884" w14:textId="77777777" w:rsidR="00752B3C" w:rsidRDefault="00752B3C" w:rsidP="00D91D52">
      <w:pPr>
        <w:jc w:val="center"/>
        <w:rPr>
          <w:rFonts w:ascii="Calibri" w:eastAsia="Calibri" w:hAnsi="Calibri" w:cs="Calibri"/>
          <w:b/>
        </w:rPr>
      </w:pPr>
    </w:p>
    <w:p w14:paraId="0F185093" w14:textId="7DF383CD" w:rsidR="00752B3C" w:rsidRPr="00513AED" w:rsidRDefault="00513AED" w:rsidP="00513AED">
      <w:pPr>
        <w:jc w:val="center"/>
        <w:rPr>
          <w:rFonts w:ascii="Calibri" w:eastAsia="Calibri" w:hAnsi="Calibri" w:cs="Calibri"/>
          <w:bCs/>
          <w:i/>
          <w:iCs/>
        </w:rPr>
      </w:pPr>
      <w:r>
        <w:rPr>
          <w:rFonts w:ascii="Calibri" w:eastAsia="Calibri" w:hAnsi="Calibri" w:cs="Calibri"/>
          <w:bCs/>
          <w:i/>
          <w:iCs/>
        </w:rPr>
        <w:t>Meeting Minutes recorded by Kerry Blinco (WG Secretary)</w:t>
      </w:r>
    </w:p>
    <w:p w14:paraId="1C83406B" w14:textId="77777777" w:rsidR="00752B3C" w:rsidRPr="00752B3C" w:rsidRDefault="00752B3C" w:rsidP="00752B3C">
      <w:pPr>
        <w:jc w:val="center"/>
        <w:rPr>
          <w:rFonts w:ascii="Calibri" w:eastAsia="Calibri" w:hAnsi="Calibri" w:cs="Calibri"/>
          <w:bCs/>
          <w:sz w:val="18"/>
          <w:szCs w:val="18"/>
        </w:rPr>
      </w:pPr>
    </w:p>
    <w:p w14:paraId="3F365F0C" w14:textId="77777777" w:rsidR="00F04646" w:rsidRPr="00F04646" w:rsidRDefault="00A906FD">
      <w:pPr>
        <w:numPr>
          <w:ilvl w:val="0"/>
          <w:numId w:val="1"/>
        </w:numPr>
      </w:pPr>
      <w:r>
        <w:rPr>
          <w:rFonts w:ascii="Calibri" w:eastAsia="Calibri" w:hAnsi="Calibri" w:cs="Calibri"/>
          <w:b/>
        </w:rPr>
        <w:t>Call to Order</w:t>
      </w:r>
    </w:p>
    <w:p w14:paraId="00000004" w14:textId="7957C248" w:rsidR="005F3987" w:rsidRDefault="00F04646" w:rsidP="00F04646">
      <w:pPr>
        <w:ind w:left="720"/>
      </w:pPr>
      <w:r w:rsidRPr="00F04646">
        <w:rPr>
          <w:rFonts w:ascii="Calibri" w:eastAsia="Calibri" w:hAnsi="Calibri" w:cs="Calibri"/>
          <w:bCs/>
        </w:rPr>
        <w:t xml:space="preserve">The meeting was called to order </w:t>
      </w:r>
      <w:r w:rsidR="00FE33A3">
        <w:rPr>
          <w:rFonts w:ascii="Calibri" w:eastAsia="Calibri" w:hAnsi="Calibri" w:cs="Calibri"/>
          <w:bCs/>
        </w:rPr>
        <w:t xml:space="preserve">at </w:t>
      </w:r>
      <w:r w:rsidR="00C924E1">
        <w:rPr>
          <w:rFonts w:ascii="Calibri" w:eastAsia="Calibri" w:hAnsi="Calibri" w:cs="Calibri"/>
          <w:bCs/>
        </w:rPr>
        <w:t>21.00</w:t>
      </w:r>
      <w:r w:rsidR="00FE33A3">
        <w:rPr>
          <w:rFonts w:ascii="Calibri" w:eastAsia="Calibri" w:hAnsi="Calibri" w:cs="Calibri"/>
          <w:bCs/>
        </w:rPr>
        <w:t xml:space="preserve"> UTC </w:t>
      </w:r>
      <w:r w:rsidRPr="00F04646">
        <w:rPr>
          <w:rFonts w:ascii="Calibri" w:eastAsia="Calibri" w:hAnsi="Calibri" w:cs="Calibri"/>
          <w:bCs/>
        </w:rPr>
        <w:t>by Working Group</w:t>
      </w:r>
      <w:r w:rsidR="00FE33A3">
        <w:rPr>
          <w:rFonts w:ascii="Calibri" w:eastAsia="Calibri" w:hAnsi="Calibri" w:cs="Calibri"/>
          <w:bCs/>
        </w:rPr>
        <w:t xml:space="preserve"> Chair, Robby Robson</w:t>
      </w:r>
      <w:r w:rsidRPr="00F04646">
        <w:rPr>
          <w:rFonts w:ascii="Calibri" w:eastAsia="Calibri" w:hAnsi="Calibri" w:cs="Calibri"/>
          <w:bCs/>
        </w:rPr>
        <w:t>.</w:t>
      </w:r>
      <w:r w:rsidR="00A906FD">
        <w:rPr>
          <w:rFonts w:ascii="Calibri" w:eastAsia="Calibri" w:hAnsi="Calibri" w:cs="Calibri"/>
          <w:b/>
        </w:rPr>
        <w:br/>
      </w:r>
    </w:p>
    <w:p w14:paraId="34DDD207" w14:textId="2460E805" w:rsidR="00F04646" w:rsidRPr="00F04646" w:rsidRDefault="00E5666C">
      <w:pPr>
        <w:numPr>
          <w:ilvl w:val="0"/>
          <w:numId w:val="1"/>
        </w:numPr>
      </w:pPr>
      <w:r>
        <w:rPr>
          <w:rFonts w:ascii="Calibri" w:eastAsia="Calibri" w:hAnsi="Calibri" w:cs="Calibri"/>
          <w:b/>
        </w:rPr>
        <w:t>Introductions and Affiliation Declarations</w:t>
      </w:r>
    </w:p>
    <w:p w14:paraId="03C993E3" w14:textId="77777777" w:rsidR="00C23C54" w:rsidRDefault="00C23C54" w:rsidP="00F04646">
      <w:pPr>
        <w:ind w:left="720"/>
        <w:rPr>
          <w:rFonts w:ascii="Calibri" w:eastAsia="Calibri" w:hAnsi="Calibri" w:cs="Calibri"/>
          <w:bCs/>
        </w:rPr>
      </w:pPr>
    </w:p>
    <w:p w14:paraId="2C71887D" w14:textId="5904C5AE" w:rsidR="00FE33A3" w:rsidRDefault="00E5666C" w:rsidP="00F04646">
      <w:pPr>
        <w:ind w:left="720"/>
        <w:rPr>
          <w:rFonts w:ascii="Calibri" w:eastAsia="Calibri" w:hAnsi="Calibri" w:cs="Calibri"/>
          <w:bCs/>
          <w:lang w:val="en-US"/>
        </w:rPr>
      </w:pPr>
      <w:r>
        <w:rPr>
          <w:rFonts w:ascii="Calibri" w:eastAsia="Calibri" w:hAnsi="Calibri" w:cs="Calibri"/>
          <w:bCs/>
        </w:rPr>
        <w:t xml:space="preserve">Attendance recorded by Attendees </w:t>
      </w:r>
      <w:r w:rsidR="00F04646" w:rsidRPr="00F04646">
        <w:rPr>
          <w:rFonts w:ascii="Calibri" w:eastAsia="Calibri" w:hAnsi="Calibri" w:cs="Calibri"/>
          <w:bCs/>
        </w:rPr>
        <w:t xml:space="preserve">in the IEEE attendance tool </w:t>
      </w:r>
      <w:hyperlink r:id="rId7" w:history="1">
        <w:r w:rsidR="00F04646" w:rsidRPr="00F04646">
          <w:rPr>
            <w:rStyle w:val="Hyperlink"/>
            <w:rFonts w:ascii="Calibri" w:eastAsia="Calibri" w:hAnsi="Calibri" w:cs="Calibri"/>
            <w:bCs/>
            <w:lang w:val="en-US"/>
          </w:rPr>
          <w:t>https://imat.ieee.org/my-site/home</w:t>
        </w:r>
      </w:hyperlink>
      <w:r w:rsidR="003253BE">
        <w:rPr>
          <w:rFonts w:ascii="Calibri" w:eastAsia="Calibri" w:hAnsi="Calibri" w:cs="Calibri"/>
          <w:bCs/>
          <w:lang w:val="en-US"/>
        </w:rPr>
        <w:t xml:space="preserve">  and by report from Webex. </w:t>
      </w:r>
      <w:r w:rsidR="008A266C">
        <w:rPr>
          <w:rFonts w:ascii="Calibri" w:eastAsia="Calibri" w:hAnsi="Calibri" w:cs="Calibri"/>
          <w:bCs/>
          <w:lang w:val="en-US"/>
        </w:rPr>
        <w:t xml:space="preserve">A list of attendees is attached. </w:t>
      </w:r>
    </w:p>
    <w:p w14:paraId="18818965" w14:textId="77777777" w:rsidR="00FE33A3" w:rsidRDefault="00FE33A3" w:rsidP="00DD4729">
      <w:pPr>
        <w:rPr>
          <w:rFonts w:ascii="Calibri" w:eastAsia="Calibri" w:hAnsi="Calibri" w:cs="Calibri"/>
          <w:bCs/>
          <w:lang w:val="en-US"/>
        </w:rPr>
      </w:pPr>
    </w:p>
    <w:p w14:paraId="0E812996" w14:textId="74D0D9EE" w:rsidR="00F04646" w:rsidRDefault="00F04646" w:rsidP="00F04646">
      <w:pPr>
        <w:ind w:left="720"/>
        <w:rPr>
          <w:rFonts w:ascii="Calibri" w:eastAsia="Calibri" w:hAnsi="Calibri" w:cs="Calibri"/>
          <w:bCs/>
          <w:lang w:val="en-US"/>
        </w:rPr>
      </w:pPr>
      <w:r>
        <w:rPr>
          <w:rFonts w:ascii="Calibri" w:eastAsia="Calibri" w:hAnsi="Calibri" w:cs="Calibri"/>
          <w:bCs/>
          <w:lang w:val="en-US"/>
        </w:rPr>
        <w:t xml:space="preserve">Attendees </w:t>
      </w:r>
      <w:r w:rsidR="009F1FE5">
        <w:rPr>
          <w:rFonts w:ascii="Calibri" w:eastAsia="Calibri" w:hAnsi="Calibri" w:cs="Calibri"/>
          <w:bCs/>
          <w:lang w:val="en-US"/>
        </w:rPr>
        <w:t xml:space="preserve">who are unable to record their attendance in iMat </w:t>
      </w:r>
      <w:r w:rsidR="00F66477">
        <w:rPr>
          <w:rFonts w:ascii="Calibri" w:eastAsia="Calibri" w:hAnsi="Calibri" w:cs="Calibri"/>
          <w:bCs/>
          <w:lang w:val="en-US"/>
        </w:rPr>
        <w:t>should</w:t>
      </w:r>
      <w:r w:rsidR="009F1FE5">
        <w:rPr>
          <w:rFonts w:ascii="Calibri" w:eastAsia="Calibri" w:hAnsi="Calibri" w:cs="Calibri"/>
          <w:bCs/>
          <w:lang w:val="en-US"/>
        </w:rPr>
        <w:t xml:space="preserve"> contact </w:t>
      </w:r>
      <w:r w:rsidR="00E5666C">
        <w:rPr>
          <w:rFonts w:ascii="Calibri" w:eastAsia="Calibri" w:hAnsi="Calibri" w:cs="Calibri"/>
          <w:bCs/>
          <w:lang w:val="en-US"/>
        </w:rPr>
        <w:t>Kerry Blinco (kerry.blinco@iinet.net.au), WG Secretary</w:t>
      </w:r>
      <w:r w:rsidR="004B5707">
        <w:rPr>
          <w:rFonts w:ascii="Calibri" w:eastAsia="Calibri" w:hAnsi="Calibri" w:cs="Calibri"/>
          <w:bCs/>
          <w:lang w:val="en-US"/>
        </w:rPr>
        <w:t xml:space="preserve">, </w:t>
      </w:r>
      <w:r>
        <w:rPr>
          <w:rFonts w:ascii="Calibri" w:eastAsia="Calibri" w:hAnsi="Calibri" w:cs="Calibri"/>
          <w:bCs/>
          <w:lang w:val="en-US"/>
        </w:rPr>
        <w:t xml:space="preserve">by email.  </w:t>
      </w:r>
    </w:p>
    <w:p w14:paraId="79B609A1" w14:textId="579C616B" w:rsidR="002D2466" w:rsidRDefault="002D2466" w:rsidP="00F04646">
      <w:pPr>
        <w:ind w:left="720"/>
        <w:rPr>
          <w:rFonts w:ascii="Calibri" w:eastAsia="Calibri" w:hAnsi="Calibri" w:cs="Calibri"/>
          <w:bCs/>
          <w:lang w:val="en-US"/>
        </w:rPr>
      </w:pPr>
    </w:p>
    <w:p w14:paraId="1107929F" w14:textId="77777777" w:rsidR="00F04646" w:rsidRPr="00F04646" w:rsidRDefault="00F04646" w:rsidP="00F04646">
      <w:pPr>
        <w:ind w:left="720"/>
        <w:rPr>
          <w:rFonts w:ascii="Calibri" w:eastAsia="Calibri" w:hAnsi="Calibri" w:cs="Calibri"/>
          <w:bCs/>
        </w:rPr>
      </w:pPr>
    </w:p>
    <w:p w14:paraId="0E4CB71A" w14:textId="77777777" w:rsidR="005F72EE" w:rsidRPr="00F04646" w:rsidRDefault="005F72EE" w:rsidP="005F72EE">
      <w:pPr>
        <w:numPr>
          <w:ilvl w:val="0"/>
          <w:numId w:val="1"/>
        </w:numPr>
      </w:pPr>
      <w:r>
        <w:rPr>
          <w:rFonts w:ascii="Calibri" w:eastAsia="Calibri" w:hAnsi="Calibri" w:cs="Calibri"/>
          <w:b/>
        </w:rPr>
        <w:t>Approval of Agenda</w:t>
      </w:r>
    </w:p>
    <w:p w14:paraId="4DF501EB" w14:textId="77777777" w:rsidR="00312BBE" w:rsidRDefault="00312BBE" w:rsidP="009F1FE5">
      <w:pPr>
        <w:ind w:left="720"/>
        <w:rPr>
          <w:rFonts w:ascii="Calibri" w:eastAsia="Calibri" w:hAnsi="Calibri" w:cs="Calibri"/>
          <w:bCs/>
        </w:rPr>
      </w:pPr>
    </w:p>
    <w:p w14:paraId="35CCCC6B" w14:textId="68DD48D4" w:rsidR="0061350C" w:rsidRDefault="00742239" w:rsidP="00742239">
      <w:pPr>
        <w:ind w:left="720"/>
        <w:rPr>
          <w:rFonts w:ascii="Calibri" w:eastAsia="Calibri" w:hAnsi="Calibri" w:cs="Calibri"/>
          <w:bCs/>
        </w:rPr>
      </w:pPr>
      <w:r>
        <w:rPr>
          <w:rFonts w:ascii="Calibri" w:eastAsia="Calibri" w:hAnsi="Calibri" w:cs="Calibri"/>
          <w:bCs/>
        </w:rPr>
        <w:t>The date for the June meeting in Section 9 Future Meetings was corrected.</w:t>
      </w:r>
    </w:p>
    <w:p w14:paraId="0C3FCCC7" w14:textId="77777777" w:rsidR="00742239" w:rsidRDefault="00742239" w:rsidP="00742239">
      <w:pPr>
        <w:ind w:left="720"/>
        <w:rPr>
          <w:rFonts w:ascii="Calibri" w:eastAsia="Calibri" w:hAnsi="Calibri" w:cs="Calibri"/>
          <w:bCs/>
        </w:rPr>
      </w:pPr>
    </w:p>
    <w:p w14:paraId="0C7B1ECC" w14:textId="18A7A9A0" w:rsidR="005F72EE" w:rsidRDefault="005F72EE" w:rsidP="005F72EE">
      <w:pPr>
        <w:ind w:left="720"/>
        <w:rPr>
          <w:rFonts w:ascii="Calibri" w:eastAsia="Calibri" w:hAnsi="Calibri" w:cs="Calibri"/>
          <w:bCs/>
        </w:rPr>
      </w:pPr>
      <w:r>
        <w:rPr>
          <w:rFonts w:ascii="Calibri" w:eastAsia="Calibri" w:hAnsi="Calibri" w:cs="Calibri"/>
          <w:bCs/>
        </w:rPr>
        <w:t>Moved</w:t>
      </w:r>
      <w:r w:rsidR="00E72DCF">
        <w:rPr>
          <w:rFonts w:ascii="Calibri" w:eastAsia="Calibri" w:hAnsi="Calibri" w:cs="Calibri"/>
          <w:bCs/>
        </w:rPr>
        <w:t xml:space="preserve"> by</w:t>
      </w:r>
      <w:r w:rsidR="000C6A01">
        <w:rPr>
          <w:rFonts w:ascii="Calibri" w:eastAsia="Calibri" w:hAnsi="Calibri" w:cs="Calibri"/>
          <w:bCs/>
        </w:rPr>
        <w:t xml:space="preserve"> </w:t>
      </w:r>
      <w:r w:rsidR="00742239">
        <w:rPr>
          <w:rFonts w:ascii="Calibri" w:eastAsia="Calibri" w:hAnsi="Calibri" w:cs="Calibri"/>
          <w:bCs/>
        </w:rPr>
        <w:t>Joseph Levy</w:t>
      </w:r>
      <w:r>
        <w:rPr>
          <w:rFonts w:ascii="Calibri" w:eastAsia="Calibri" w:hAnsi="Calibri" w:cs="Calibri"/>
          <w:bCs/>
        </w:rPr>
        <w:t xml:space="preserve">, seconded by </w:t>
      </w:r>
      <w:r w:rsidR="00742239">
        <w:rPr>
          <w:rFonts w:ascii="Calibri" w:eastAsia="Calibri" w:hAnsi="Calibri" w:cs="Calibri"/>
          <w:bCs/>
        </w:rPr>
        <w:t>David Michel</w:t>
      </w:r>
      <w:r w:rsidR="000B6145">
        <w:rPr>
          <w:rFonts w:ascii="Calibri" w:eastAsia="Calibri" w:hAnsi="Calibri" w:cs="Calibri"/>
          <w:bCs/>
        </w:rPr>
        <w:t xml:space="preserve"> </w:t>
      </w:r>
      <w:r w:rsidR="00D76211">
        <w:rPr>
          <w:rFonts w:ascii="Calibri" w:eastAsia="Calibri" w:hAnsi="Calibri" w:cs="Calibri"/>
          <w:bCs/>
        </w:rPr>
        <w:t>t</w:t>
      </w:r>
      <w:r>
        <w:rPr>
          <w:rFonts w:ascii="Calibri" w:eastAsia="Calibri" w:hAnsi="Calibri" w:cs="Calibri"/>
          <w:bCs/>
        </w:rPr>
        <w:t xml:space="preserve">hat the amended agenda be approved. </w:t>
      </w:r>
    </w:p>
    <w:p w14:paraId="1A672D78" w14:textId="77777777" w:rsidR="005F72EE" w:rsidRPr="00491E53" w:rsidRDefault="005F72EE" w:rsidP="00364319">
      <w:pPr>
        <w:rPr>
          <w:rFonts w:ascii="Arial" w:eastAsia="Arial" w:hAnsi="Arial" w:cs="Arial"/>
        </w:rPr>
      </w:pPr>
    </w:p>
    <w:p w14:paraId="7775A1F7" w14:textId="5BDA6E40" w:rsidR="00073CFB" w:rsidRDefault="00073CFB" w:rsidP="00E5666C">
      <w:pPr>
        <w:ind w:left="720"/>
        <w:rPr>
          <w:rFonts w:ascii="Calibri" w:eastAsia="Calibri" w:hAnsi="Calibri" w:cs="Calibri"/>
          <w:bCs/>
        </w:rPr>
      </w:pPr>
      <w:r>
        <w:rPr>
          <w:rFonts w:ascii="Calibri" w:eastAsia="Calibri" w:hAnsi="Calibri" w:cs="Calibri"/>
          <w:bCs/>
        </w:rPr>
        <w:t xml:space="preserve">The amended </w:t>
      </w:r>
      <w:r w:rsidR="00364319">
        <w:rPr>
          <w:rFonts w:ascii="Calibri" w:eastAsia="Calibri" w:hAnsi="Calibri" w:cs="Calibri"/>
          <w:bCs/>
        </w:rPr>
        <w:t>agenda</w:t>
      </w:r>
      <w:r>
        <w:rPr>
          <w:rFonts w:ascii="Calibri" w:eastAsia="Calibri" w:hAnsi="Calibri" w:cs="Calibri"/>
          <w:bCs/>
        </w:rPr>
        <w:t xml:space="preserve"> w</w:t>
      </w:r>
      <w:r w:rsidR="00364319">
        <w:rPr>
          <w:rFonts w:ascii="Calibri" w:eastAsia="Calibri" w:hAnsi="Calibri" w:cs="Calibri"/>
          <w:bCs/>
        </w:rPr>
        <w:t>as</w:t>
      </w:r>
      <w:r>
        <w:rPr>
          <w:rFonts w:ascii="Calibri" w:eastAsia="Calibri" w:hAnsi="Calibri" w:cs="Calibri"/>
          <w:bCs/>
        </w:rPr>
        <w:t xml:space="preserve"> approved by unanimous consent.</w:t>
      </w:r>
    </w:p>
    <w:p w14:paraId="0BE4AA34" w14:textId="5E6248C2" w:rsidR="00317BFB" w:rsidRDefault="00317BFB" w:rsidP="00E5666C">
      <w:pPr>
        <w:ind w:left="720"/>
        <w:rPr>
          <w:rFonts w:ascii="Calibri" w:eastAsia="Calibri" w:hAnsi="Calibri" w:cs="Calibri"/>
          <w:bCs/>
        </w:rPr>
      </w:pPr>
    </w:p>
    <w:p w14:paraId="69FB3B60" w14:textId="77777777" w:rsidR="005F72EE" w:rsidRPr="00092120" w:rsidRDefault="005F72EE" w:rsidP="005F72EE">
      <w:pPr>
        <w:numPr>
          <w:ilvl w:val="0"/>
          <w:numId w:val="1"/>
        </w:numPr>
        <w:rPr>
          <w:rFonts w:ascii="Calibri" w:hAnsi="Calibri" w:cs="Calibri"/>
          <w:b/>
          <w:bCs/>
        </w:rPr>
      </w:pPr>
      <w:r w:rsidRPr="00092120">
        <w:rPr>
          <w:rFonts w:ascii="Calibri" w:hAnsi="Calibri" w:cs="Calibri"/>
          <w:b/>
          <w:bCs/>
        </w:rPr>
        <w:t>IEEE Policies Review</w:t>
      </w:r>
    </w:p>
    <w:p w14:paraId="6621D2D3" w14:textId="159224D0" w:rsidR="005F72EE" w:rsidRPr="00491E53"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Call for Patents</w:t>
      </w:r>
      <w:r>
        <w:rPr>
          <w:rFonts w:ascii="Calibri" w:hAnsi="Calibri" w:cs="Calibri"/>
        </w:rPr>
        <w:t xml:space="preserve"> - </w:t>
      </w:r>
      <w:hyperlink r:id="rId8" w:history="1">
        <w:r w:rsidRPr="00092120">
          <w:rPr>
            <w:rStyle w:val="Hyperlink"/>
            <w:rFonts w:ascii="Calibri" w:eastAsia="Calibri" w:hAnsi="Calibri" w:cs="Calibri"/>
          </w:rPr>
          <w:t>https://development.standards.ieee.org/myproject/Public/mytools/mob/slideset.pdf</w:t>
        </w:r>
      </w:hyperlink>
    </w:p>
    <w:p w14:paraId="761C9368" w14:textId="77777777" w:rsidR="004808E6" w:rsidRDefault="005F72EE" w:rsidP="005F72EE">
      <w:pPr>
        <w:ind w:left="1440"/>
        <w:rPr>
          <w:rFonts w:ascii="Calibri" w:eastAsia="Calibri" w:hAnsi="Calibri" w:cs="Calibri"/>
          <w:bCs/>
        </w:rPr>
      </w:pPr>
      <w:r>
        <w:rPr>
          <w:rFonts w:ascii="Calibri" w:eastAsia="Calibri" w:hAnsi="Calibri" w:cs="Calibri"/>
          <w:bCs/>
        </w:rPr>
        <w:t xml:space="preserve">The call for patents was issued.  None raised. </w:t>
      </w:r>
    </w:p>
    <w:p w14:paraId="229B0F23" w14:textId="0AD3B03C" w:rsidR="005F72EE" w:rsidRPr="00092120" w:rsidRDefault="005F72EE" w:rsidP="00491E53">
      <w:pPr>
        <w:ind w:left="1440"/>
        <w:rPr>
          <w:rFonts w:ascii="Calibri" w:hAnsi="Calibri" w:cs="Calibri"/>
        </w:rPr>
      </w:pPr>
      <w:r>
        <w:rPr>
          <w:rFonts w:ascii="Calibri" w:eastAsia="Calibri" w:hAnsi="Calibri" w:cs="Calibri"/>
          <w:bCs/>
        </w:rPr>
        <w:t xml:space="preserve"> </w:t>
      </w:r>
    </w:p>
    <w:p w14:paraId="3AA1D9A5" w14:textId="3209C137" w:rsidR="005F72EE" w:rsidRPr="00B255F2"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SA Copyright Policy</w:t>
      </w:r>
      <w:r>
        <w:rPr>
          <w:rFonts w:ascii="Calibri" w:hAnsi="Calibri" w:cs="Calibri"/>
        </w:rPr>
        <w:t xml:space="preserve"> - </w:t>
      </w:r>
      <w:hyperlink r:id="rId9">
        <w:r>
          <w:t xml:space="preserve"> </w:t>
        </w:r>
      </w:hyperlink>
      <w:hyperlink r:id="rId10" w:history="1">
        <w:r w:rsidRPr="00092120">
          <w:rPr>
            <w:rStyle w:val="Hyperlink"/>
            <w:rFonts w:ascii="Calibri" w:eastAsia="Calibri" w:hAnsi="Calibri" w:cs="Calibri"/>
          </w:rPr>
          <w:t>https://standards.ieee.org/content/dam/ieee-standards/standards/web/documents/other/copyright-policy-WG-meetings.potx</w:t>
        </w:r>
      </w:hyperlink>
    </w:p>
    <w:p w14:paraId="3B463545" w14:textId="7CE9903B" w:rsidR="00B255F2" w:rsidRDefault="00B255F2" w:rsidP="00B255F2">
      <w:pPr>
        <w:ind w:left="1440"/>
        <w:rPr>
          <w:rStyle w:val="Hyperlink"/>
          <w:rFonts w:ascii="Calibri" w:hAnsi="Calibri" w:cs="Calibri"/>
          <w:color w:val="000000" w:themeColor="text1"/>
          <w:u w:val="none"/>
        </w:rPr>
      </w:pPr>
      <w:r w:rsidRPr="0061350C">
        <w:rPr>
          <w:rStyle w:val="Hyperlink"/>
          <w:rFonts w:ascii="Calibri" w:hAnsi="Calibri" w:cs="Calibri"/>
          <w:color w:val="000000" w:themeColor="text1"/>
          <w:u w:val="none"/>
        </w:rPr>
        <w:t xml:space="preserve">The </w:t>
      </w:r>
      <w:r>
        <w:rPr>
          <w:rStyle w:val="Hyperlink"/>
          <w:rFonts w:ascii="Calibri" w:hAnsi="Calibri" w:cs="Calibri"/>
          <w:color w:val="000000" w:themeColor="text1"/>
          <w:u w:val="none"/>
        </w:rPr>
        <w:t>copyright policy</w:t>
      </w:r>
      <w:r w:rsidRPr="0061350C">
        <w:rPr>
          <w:rStyle w:val="Hyperlink"/>
          <w:rFonts w:ascii="Calibri" w:hAnsi="Calibri" w:cs="Calibri"/>
          <w:color w:val="000000" w:themeColor="text1"/>
          <w:u w:val="none"/>
        </w:rPr>
        <w:t xml:space="preserve"> slides were presented</w:t>
      </w:r>
      <w:r>
        <w:rPr>
          <w:rStyle w:val="Hyperlink"/>
          <w:rFonts w:ascii="Calibri" w:hAnsi="Calibri" w:cs="Calibri"/>
          <w:color w:val="000000" w:themeColor="text1"/>
          <w:u w:val="none"/>
        </w:rPr>
        <w:t>.</w:t>
      </w:r>
    </w:p>
    <w:p w14:paraId="7F910615" w14:textId="77777777" w:rsidR="004808E6" w:rsidRDefault="004808E6" w:rsidP="004808E6">
      <w:pPr>
        <w:shd w:val="clear" w:color="auto" w:fill="FFFFFF"/>
        <w:ind w:left="1440"/>
        <w:rPr>
          <w:rFonts w:asciiTheme="majorHAnsi" w:hAnsiTheme="majorHAnsi" w:cstheme="majorHAnsi"/>
        </w:rPr>
      </w:pPr>
    </w:p>
    <w:p w14:paraId="143D3DA3" w14:textId="7F805093" w:rsidR="00CA5B2B" w:rsidRPr="00491E53" w:rsidRDefault="005F72EE" w:rsidP="00491E53">
      <w:pPr>
        <w:pStyle w:val="ListParagraph"/>
        <w:numPr>
          <w:ilvl w:val="1"/>
          <w:numId w:val="1"/>
        </w:numPr>
        <w:shd w:val="clear" w:color="auto" w:fill="FFFFFF"/>
        <w:rPr>
          <w:rStyle w:val="Hyperlink"/>
          <w:rFonts w:ascii="Arial" w:hAnsi="Arial" w:cs="Arial"/>
          <w:color w:val="auto"/>
          <w:sz w:val="22"/>
          <w:szCs w:val="22"/>
          <w:u w:val="none"/>
        </w:rPr>
      </w:pPr>
      <w:r w:rsidRPr="00491E53">
        <w:rPr>
          <w:rFonts w:ascii="Calibri" w:hAnsi="Calibri" w:cs="Calibri"/>
        </w:rPr>
        <w:t xml:space="preserve">IEEE SA Participation - </w:t>
      </w:r>
      <w:hyperlink r:id="rId11" w:history="1">
        <w:r w:rsidRPr="00191360">
          <w:rPr>
            <w:rStyle w:val="Hyperlink"/>
            <w:rFonts w:ascii="Calibri" w:hAnsi="Calibri" w:cs="Calibri"/>
          </w:rPr>
          <w:t>https://standards.ieee.org/wp-content/uploads/import/documents/other/Participant-Behavior-Individual-Method.pdf</w:t>
        </w:r>
      </w:hyperlink>
    </w:p>
    <w:p w14:paraId="6780BEDF" w14:textId="40BEAA3D" w:rsidR="000C6A01" w:rsidRDefault="00CA5B2B" w:rsidP="00E72DCF">
      <w:pPr>
        <w:pStyle w:val="ListParagraph"/>
        <w:shd w:val="clear" w:color="auto" w:fill="FFFFFF"/>
        <w:ind w:left="1440"/>
        <w:rPr>
          <w:rFonts w:eastAsia="Calibri"/>
          <w:bCs/>
        </w:rPr>
      </w:pPr>
      <w:r w:rsidRPr="0061350C">
        <w:rPr>
          <w:rStyle w:val="Hyperlink"/>
          <w:rFonts w:ascii="Calibri" w:hAnsi="Calibri" w:cs="Calibri"/>
          <w:color w:val="000000" w:themeColor="text1"/>
          <w:u w:val="none"/>
        </w:rPr>
        <w:t>The participant behaviour</w:t>
      </w:r>
      <w:r w:rsidR="00C73909">
        <w:rPr>
          <w:rStyle w:val="Hyperlink"/>
          <w:rFonts w:ascii="Calibri" w:hAnsi="Calibri" w:cs="Calibri"/>
          <w:color w:val="000000" w:themeColor="text1"/>
          <w:u w:val="none"/>
        </w:rPr>
        <w:t xml:space="preserve"> </w:t>
      </w:r>
      <w:r w:rsidRPr="0061350C">
        <w:rPr>
          <w:rStyle w:val="Hyperlink"/>
          <w:rFonts w:ascii="Calibri" w:hAnsi="Calibri" w:cs="Calibri"/>
          <w:color w:val="000000" w:themeColor="text1"/>
          <w:u w:val="none"/>
        </w:rPr>
        <w:t>individual method slides were presented</w:t>
      </w:r>
      <w:r w:rsidR="0061350C">
        <w:rPr>
          <w:rStyle w:val="Hyperlink"/>
          <w:rFonts w:ascii="Calibri" w:hAnsi="Calibri" w:cs="Calibri"/>
          <w:color w:val="000000" w:themeColor="text1"/>
          <w:u w:val="none"/>
        </w:rPr>
        <w:t>.</w:t>
      </w:r>
      <w:r w:rsidRPr="0061350C">
        <w:rPr>
          <w:rFonts w:eastAsia="Calibri"/>
          <w:bCs/>
        </w:rPr>
        <w:t xml:space="preserve"> </w:t>
      </w:r>
    </w:p>
    <w:p w14:paraId="6EBF58B7" w14:textId="77777777" w:rsidR="000C6A01" w:rsidRDefault="000C6A01" w:rsidP="00E72DCF">
      <w:pPr>
        <w:pStyle w:val="ListParagraph"/>
        <w:shd w:val="clear" w:color="auto" w:fill="FFFFFF"/>
        <w:ind w:left="1440"/>
        <w:rPr>
          <w:rFonts w:eastAsia="Calibri"/>
          <w:bCs/>
        </w:rPr>
      </w:pPr>
    </w:p>
    <w:p w14:paraId="3DBB49C9" w14:textId="0C65329A" w:rsidR="000C6A01" w:rsidRPr="00491E53" w:rsidRDefault="000C6A01" w:rsidP="000C6A01">
      <w:pPr>
        <w:numPr>
          <w:ilvl w:val="0"/>
          <w:numId w:val="1"/>
        </w:numPr>
        <w:rPr>
          <w:rFonts w:ascii="Arial" w:eastAsia="Arial" w:hAnsi="Arial" w:cs="Arial"/>
        </w:rPr>
      </w:pPr>
      <w:r>
        <w:rPr>
          <w:rFonts w:ascii="Calibri" w:eastAsia="Calibri" w:hAnsi="Calibri" w:cs="Calibri"/>
          <w:b/>
        </w:rPr>
        <w:lastRenderedPageBreak/>
        <w:t xml:space="preserve">Approval of </w:t>
      </w:r>
      <w:r w:rsidR="00312BBE">
        <w:rPr>
          <w:rFonts w:ascii="Calibri" w:eastAsia="Calibri" w:hAnsi="Calibri" w:cs="Calibri"/>
          <w:b/>
        </w:rPr>
        <w:t>the 1</w:t>
      </w:r>
      <w:r w:rsidR="00742239">
        <w:rPr>
          <w:rFonts w:ascii="Calibri" w:eastAsia="Calibri" w:hAnsi="Calibri" w:cs="Calibri"/>
          <w:b/>
        </w:rPr>
        <w:t xml:space="preserve">9 January </w:t>
      </w:r>
      <w:r w:rsidR="000B6145">
        <w:rPr>
          <w:rFonts w:ascii="Calibri" w:eastAsia="Calibri" w:hAnsi="Calibri" w:cs="Calibri"/>
          <w:b/>
        </w:rPr>
        <w:t>Meeting Minutes</w:t>
      </w:r>
      <w:r>
        <w:rPr>
          <w:rFonts w:ascii="Calibri" w:eastAsia="Calibri" w:hAnsi="Calibri" w:cs="Calibri"/>
          <w:b/>
        </w:rPr>
        <w:t xml:space="preserve">. </w:t>
      </w:r>
    </w:p>
    <w:p w14:paraId="50ACFD7C" w14:textId="77777777" w:rsidR="000B6145" w:rsidRDefault="000B6145" w:rsidP="000C6A01">
      <w:pPr>
        <w:ind w:left="720"/>
        <w:rPr>
          <w:rFonts w:ascii="Calibri" w:eastAsia="Calibri" w:hAnsi="Calibri" w:cs="Calibri"/>
          <w:bCs/>
        </w:rPr>
      </w:pPr>
    </w:p>
    <w:p w14:paraId="550A6DAC" w14:textId="6D807B28" w:rsidR="000C6A01" w:rsidRDefault="000C6A01" w:rsidP="000C6A01">
      <w:pPr>
        <w:ind w:left="720"/>
        <w:rPr>
          <w:rFonts w:ascii="Calibri" w:eastAsia="Calibri" w:hAnsi="Calibri" w:cs="Calibri"/>
          <w:bCs/>
        </w:rPr>
      </w:pPr>
      <w:r>
        <w:rPr>
          <w:rFonts w:ascii="Calibri" w:eastAsia="Calibri" w:hAnsi="Calibri" w:cs="Calibri"/>
          <w:bCs/>
        </w:rPr>
        <w:t xml:space="preserve">The minutes of the </w:t>
      </w:r>
      <w:r w:rsidR="00742239">
        <w:rPr>
          <w:rFonts w:ascii="Calibri" w:eastAsia="Calibri" w:hAnsi="Calibri" w:cs="Calibri"/>
          <w:bCs/>
        </w:rPr>
        <w:t>19 January</w:t>
      </w:r>
      <w:r>
        <w:rPr>
          <w:rFonts w:ascii="Calibri" w:eastAsia="Calibri" w:hAnsi="Calibri" w:cs="Calibri"/>
          <w:bCs/>
        </w:rPr>
        <w:t xml:space="preserve"> Meeting were reviewed</w:t>
      </w:r>
      <w:r w:rsidR="000B6145">
        <w:rPr>
          <w:rFonts w:ascii="Calibri" w:eastAsia="Calibri" w:hAnsi="Calibri" w:cs="Calibri"/>
          <w:bCs/>
        </w:rPr>
        <w:t>.</w:t>
      </w:r>
    </w:p>
    <w:p w14:paraId="75018C3D" w14:textId="576DF0C7" w:rsidR="00742239" w:rsidRDefault="00742239" w:rsidP="000C6A01">
      <w:pPr>
        <w:ind w:left="720"/>
        <w:rPr>
          <w:rFonts w:ascii="Calibri" w:eastAsia="Calibri" w:hAnsi="Calibri" w:cs="Calibri"/>
          <w:bCs/>
        </w:rPr>
      </w:pPr>
    </w:p>
    <w:p w14:paraId="2FBADC6F" w14:textId="6EC5FB3F" w:rsidR="00742239" w:rsidRDefault="00742239" w:rsidP="000C6A01">
      <w:pPr>
        <w:ind w:left="720"/>
        <w:rPr>
          <w:rFonts w:ascii="Calibri" w:eastAsia="Calibri" w:hAnsi="Calibri" w:cs="Calibri"/>
          <w:bCs/>
        </w:rPr>
      </w:pPr>
      <w:r>
        <w:rPr>
          <w:rFonts w:ascii="Calibri" w:eastAsia="Calibri" w:hAnsi="Calibri" w:cs="Calibri"/>
          <w:bCs/>
        </w:rPr>
        <w:t>A correction was made to the Affiliation of one of the attendees.</w:t>
      </w:r>
    </w:p>
    <w:p w14:paraId="0C1E4E88" w14:textId="77777777" w:rsidR="000C6A01" w:rsidRDefault="000C6A01" w:rsidP="000C6A01">
      <w:pPr>
        <w:rPr>
          <w:rFonts w:ascii="Calibri" w:eastAsia="Calibri" w:hAnsi="Calibri" w:cs="Calibri"/>
          <w:bCs/>
          <w:lang w:val="en-US"/>
        </w:rPr>
      </w:pPr>
    </w:p>
    <w:p w14:paraId="551DF559" w14:textId="11B42BA2" w:rsidR="00364319" w:rsidRDefault="000C6A01" w:rsidP="00271A83">
      <w:pPr>
        <w:ind w:left="720"/>
        <w:rPr>
          <w:rFonts w:ascii="Calibri" w:eastAsia="Calibri" w:hAnsi="Calibri" w:cs="Calibri"/>
          <w:bCs/>
        </w:rPr>
      </w:pPr>
      <w:r>
        <w:rPr>
          <w:rFonts w:ascii="Calibri" w:eastAsia="Calibri" w:hAnsi="Calibri" w:cs="Calibri"/>
          <w:bCs/>
        </w:rPr>
        <w:t>Moved by</w:t>
      </w:r>
      <w:r w:rsidR="00742239">
        <w:rPr>
          <w:rFonts w:ascii="Calibri" w:eastAsia="Calibri" w:hAnsi="Calibri" w:cs="Calibri"/>
          <w:bCs/>
        </w:rPr>
        <w:t xml:space="preserve"> Austin Johnson</w:t>
      </w:r>
      <w:r>
        <w:rPr>
          <w:rFonts w:ascii="Calibri" w:eastAsia="Calibri" w:hAnsi="Calibri" w:cs="Calibri"/>
          <w:bCs/>
        </w:rPr>
        <w:t xml:space="preserve">, seconded by </w:t>
      </w:r>
      <w:r w:rsidR="00742239">
        <w:rPr>
          <w:rFonts w:ascii="Calibri" w:eastAsia="Calibri" w:hAnsi="Calibri" w:cs="Calibri"/>
          <w:bCs/>
        </w:rPr>
        <w:t>Heribert Schorn</w:t>
      </w:r>
      <w:r w:rsidR="00742239">
        <w:rPr>
          <w:rFonts w:ascii="Calibri" w:eastAsia="Calibri" w:hAnsi="Calibri" w:cs="Calibri"/>
          <w:bCs/>
        </w:rPr>
        <w:t xml:space="preserve"> </w:t>
      </w:r>
      <w:r>
        <w:rPr>
          <w:rFonts w:ascii="Calibri" w:eastAsia="Calibri" w:hAnsi="Calibri" w:cs="Calibri"/>
          <w:bCs/>
        </w:rPr>
        <w:t xml:space="preserve">that the </w:t>
      </w:r>
      <w:r w:rsidR="00742239">
        <w:rPr>
          <w:rFonts w:ascii="Calibri" w:eastAsia="Calibri" w:hAnsi="Calibri" w:cs="Calibri"/>
          <w:bCs/>
        </w:rPr>
        <w:t xml:space="preserve">modified </w:t>
      </w:r>
      <w:r>
        <w:rPr>
          <w:rFonts w:ascii="Calibri" w:eastAsia="Calibri" w:hAnsi="Calibri" w:cs="Calibri"/>
          <w:bCs/>
        </w:rPr>
        <w:t xml:space="preserve">minutes be approved. </w:t>
      </w:r>
    </w:p>
    <w:p w14:paraId="154B0914" w14:textId="77777777" w:rsidR="00364319" w:rsidRDefault="00364319" w:rsidP="00271A83">
      <w:pPr>
        <w:ind w:left="720"/>
        <w:rPr>
          <w:rFonts w:ascii="Calibri" w:eastAsia="Calibri" w:hAnsi="Calibri" w:cs="Calibri"/>
          <w:bCs/>
        </w:rPr>
      </w:pPr>
    </w:p>
    <w:p w14:paraId="1916FE58" w14:textId="4F009923" w:rsidR="000B6145" w:rsidRDefault="00364319" w:rsidP="00271A83">
      <w:pPr>
        <w:ind w:left="720"/>
        <w:rPr>
          <w:rFonts w:ascii="Calibri" w:eastAsia="Calibri" w:hAnsi="Calibri" w:cs="Calibri"/>
          <w:bCs/>
        </w:rPr>
      </w:pPr>
      <w:r>
        <w:rPr>
          <w:rFonts w:ascii="Calibri" w:eastAsia="Calibri" w:hAnsi="Calibri" w:cs="Calibri"/>
          <w:bCs/>
        </w:rPr>
        <w:t>The minutes were approved by unanimous consent</w:t>
      </w:r>
      <w:r w:rsidR="000B6145">
        <w:rPr>
          <w:rFonts w:ascii="Calibri" w:eastAsia="Calibri" w:hAnsi="Calibri" w:cs="Calibri"/>
          <w:bCs/>
        </w:rPr>
        <w:t>.</w:t>
      </w:r>
    </w:p>
    <w:p w14:paraId="12A5CE33" w14:textId="77777777" w:rsidR="000B6145" w:rsidRPr="000B6145" w:rsidRDefault="000B6145" w:rsidP="00312BBE">
      <w:pPr>
        <w:rPr>
          <w:rFonts w:ascii="Calibri" w:eastAsia="Calibri" w:hAnsi="Calibri" w:cs="Calibri"/>
          <w:bCs/>
        </w:rPr>
      </w:pPr>
    </w:p>
    <w:p w14:paraId="49AD8B47" w14:textId="51C92A1C" w:rsidR="000B6145" w:rsidRDefault="00742239" w:rsidP="00312BBE">
      <w:pPr>
        <w:pStyle w:val="ListParagraph"/>
        <w:numPr>
          <w:ilvl w:val="0"/>
          <w:numId w:val="1"/>
        </w:numPr>
        <w:rPr>
          <w:rFonts w:ascii="Calibri" w:eastAsia="Calibri" w:hAnsi="Calibri" w:cs="Calibri"/>
          <w:b/>
        </w:rPr>
      </w:pPr>
      <w:r>
        <w:rPr>
          <w:rFonts w:ascii="Calibri" w:eastAsia="Calibri" w:hAnsi="Calibri" w:cs="Calibri"/>
          <w:b/>
        </w:rPr>
        <w:t>Chairs Comments</w:t>
      </w:r>
      <w:r w:rsidR="00312BBE">
        <w:rPr>
          <w:rFonts w:ascii="Calibri" w:eastAsia="Calibri" w:hAnsi="Calibri" w:cs="Calibri"/>
          <w:b/>
        </w:rPr>
        <w:t xml:space="preserve"> Robby Robson (WG Chair) </w:t>
      </w:r>
    </w:p>
    <w:p w14:paraId="0E1CF316" w14:textId="77777777" w:rsidR="00312BBE" w:rsidRPr="00312BBE" w:rsidRDefault="00312BBE" w:rsidP="00312BBE">
      <w:pPr>
        <w:pStyle w:val="ListParagraph"/>
        <w:rPr>
          <w:rFonts w:ascii="Calibri" w:eastAsia="Calibri" w:hAnsi="Calibri" w:cs="Calibri"/>
          <w:b/>
        </w:rPr>
      </w:pPr>
    </w:p>
    <w:p w14:paraId="16136B8A" w14:textId="6073C47B" w:rsidR="00902698" w:rsidRPr="00BA14BE" w:rsidRDefault="004F2612">
      <w:pPr>
        <w:pStyle w:val="ListParagraph"/>
        <w:numPr>
          <w:ilvl w:val="0"/>
          <w:numId w:val="7"/>
        </w:numPr>
        <w:rPr>
          <w:rFonts w:asciiTheme="majorHAnsi" w:eastAsia="Calibri" w:hAnsiTheme="majorHAnsi" w:cstheme="majorHAnsi"/>
          <w:bCs/>
        </w:rPr>
      </w:pPr>
      <w:r w:rsidRPr="00BA14BE">
        <w:rPr>
          <w:rFonts w:asciiTheme="majorHAnsi" w:eastAsia="Calibri" w:hAnsiTheme="majorHAnsi" w:cstheme="majorHAnsi"/>
          <w:bCs/>
        </w:rPr>
        <w:t xml:space="preserve">The Chair </w:t>
      </w:r>
      <w:r w:rsidR="00146D35" w:rsidRPr="00BA14BE">
        <w:rPr>
          <w:rFonts w:asciiTheme="majorHAnsi" w:eastAsia="Calibri" w:hAnsiTheme="majorHAnsi" w:cstheme="majorHAnsi"/>
          <w:bCs/>
        </w:rPr>
        <w:t xml:space="preserve">reported that he had consulted with the IEEE about the requirements about collaboration with INCITS.  The recommendation is that once the draft is completed, a formal sharing agreement would be requested.  Any copyright permissions will also be identified once the draft is completed.  </w:t>
      </w:r>
    </w:p>
    <w:p w14:paraId="54457C86" w14:textId="7A3391DB" w:rsidR="00146D35" w:rsidRPr="00BA14BE" w:rsidRDefault="00146D35">
      <w:pPr>
        <w:pStyle w:val="ListParagraph"/>
        <w:numPr>
          <w:ilvl w:val="0"/>
          <w:numId w:val="7"/>
        </w:numPr>
        <w:rPr>
          <w:rFonts w:asciiTheme="majorHAnsi" w:eastAsia="Calibri" w:hAnsiTheme="majorHAnsi" w:cstheme="majorHAnsi"/>
          <w:bCs/>
        </w:rPr>
      </w:pPr>
      <w:r w:rsidRPr="00BA14BE">
        <w:rPr>
          <w:rFonts w:asciiTheme="majorHAnsi" w:eastAsia="Calibri" w:hAnsiTheme="majorHAnsi" w:cstheme="majorHAnsi"/>
          <w:bCs/>
        </w:rPr>
        <w:t xml:space="preserve">The Chair reported that the Sub-groups continue to make good progress. </w:t>
      </w:r>
    </w:p>
    <w:p w14:paraId="276F892E" w14:textId="66997AAD" w:rsidR="00146D35" w:rsidRPr="00BA14BE" w:rsidRDefault="00146D35">
      <w:pPr>
        <w:pStyle w:val="ListParagraph"/>
        <w:numPr>
          <w:ilvl w:val="0"/>
          <w:numId w:val="7"/>
        </w:numPr>
        <w:rPr>
          <w:rFonts w:asciiTheme="majorHAnsi" w:eastAsia="Calibri" w:hAnsiTheme="majorHAnsi" w:cstheme="majorHAnsi"/>
          <w:bCs/>
        </w:rPr>
      </w:pPr>
      <w:r w:rsidRPr="00BA14BE">
        <w:rPr>
          <w:rFonts w:asciiTheme="majorHAnsi" w:eastAsia="Calibri" w:hAnsiTheme="majorHAnsi" w:cstheme="majorHAnsi"/>
          <w:bCs/>
        </w:rPr>
        <w:t>The Chair proposed that when the WG starts reviewing the draft, a comment resolution process tracked in a spreadsheet is used.  The process may not require a formal debriefing process.</w:t>
      </w:r>
    </w:p>
    <w:p w14:paraId="290427E6" w14:textId="45F42BFE" w:rsidR="00146D35" w:rsidRPr="00BA14BE" w:rsidRDefault="00146D35">
      <w:pPr>
        <w:pStyle w:val="ListParagraph"/>
        <w:numPr>
          <w:ilvl w:val="0"/>
          <w:numId w:val="7"/>
        </w:numPr>
        <w:rPr>
          <w:rFonts w:asciiTheme="majorHAnsi" w:eastAsia="Calibri" w:hAnsiTheme="majorHAnsi" w:cstheme="majorHAnsi"/>
          <w:bCs/>
        </w:rPr>
      </w:pPr>
      <w:r w:rsidRPr="00BA14BE">
        <w:rPr>
          <w:rFonts w:asciiTheme="majorHAnsi" w:eastAsia="Calibri" w:hAnsiTheme="majorHAnsi" w:cstheme="majorHAnsi"/>
          <w:bCs/>
        </w:rPr>
        <w:t>WG members should reach out and encourage WG members to attend the WG Meetings as the more eyes there are on an issue the better the chance to reach the best consensus possible.</w:t>
      </w:r>
    </w:p>
    <w:p w14:paraId="051E66B3" w14:textId="5FEFA17F" w:rsidR="002C6A64" w:rsidRPr="00BA14BE" w:rsidRDefault="002C6A64">
      <w:pPr>
        <w:pStyle w:val="ListParagraph"/>
        <w:numPr>
          <w:ilvl w:val="0"/>
          <w:numId w:val="7"/>
        </w:numPr>
        <w:rPr>
          <w:rFonts w:asciiTheme="majorHAnsi" w:eastAsia="Calibri" w:hAnsiTheme="majorHAnsi" w:cstheme="majorHAnsi"/>
          <w:bCs/>
        </w:rPr>
      </w:pPr>
      <w:r w:rsidRPr="00BA14BE">
        <w:rPr>
          <w:rFonts w:asciiTheme="majorHAnsi" w:eastAsia="Calibri" w:hAnsiTheme="majorHAnsi" w:cstheme="majorHAnsi"/>
          <w:bCs/>
        </w:rPr>
        <w:t xml:space="preserve">If consensus can’t be reached, the issue may be </w:t>
      </w:r>
      <w:r w:rsidR="00BA14BE" w:rsidRPr="00BA14BE">
        <w:rPr>
          <w:rFonts w:asciiTheme="majorHAnsi" w:eastAsia="Calibri" w:hAnsiTheme="majorHAnsi" w:cstheme="majorHAnsi"/>
          <w:bCs/>
        </w:rPr>
        <w:t>referred</w:t>
      </w:r>
      <w:r w:rsidRPr="00BA14BE">
        <w:rPr>
          <w:rFonts w:asciiTheme="majorHAnsi" w:eastAsia="Calibri" w:hAnsiTheme="majorHAnsi" w:cstheme="majorHAnsi"/>
          <w:bCs/>
        </w:rPr>
        <w:t xml:space="preserve"> to the relevant </w:t>
      </w:r>
      <w:r w:rsidR="00BA14BE" w:rsidRPr="00BA14BE">
        <w:rPr>
          <w:rFonts w:asciiTheme="majorHAnsi" w:eastAsia="Calibri" w:hAnsiTheme="majorHAnsi" w:cstheme="majorHAnsi"/>
          <w:bCs/>
        </w:rPr>
        <w:t>S</w:t>
      </w:r>
      <w:r w:rsidRPr="00BA14BE">
        <w:rPr>
          <w:rFonts w:asciiTheme="majorHAnsi" w:eastAsia="Calibri" w:hAnsiTheme="majorHAnsi" w:cstheme="majorHAnsi"/>
          <w:bCs/>
        </w:rPr>
        <w:t>ub-group.</w:t>
      </w:r>
    </w:p>
    <w:p w14:paraId="70355193" w14:textId="77777777" w:rsidR="002C6A64" w:rsidRPr="00BA14BE" w:rsidRDefault="002C6A64" w:rsidP="002C6A64">
      <w:pPr>
        <w:pStyle w:val="ListParagraph"/>
        <w:ind w:left="1440"/>
        <w:rPr>
          <w:rFonts w:asciiTheme="majorHAnsi" w:eastAsia="Calibri" w:hAnsiTheme="majorHAnsi" w:cstheme="majorHAnsi"/>
          <w:bCs/>
        </w:rPr>
      </w:pPr>
    </w:p>
    <w:p w14:paraId="568F6FF9" w14:textId="26C74D75" w:rsidR="002C6A64" w:rsidRPr="00BA14BE" w:rsidRDefault="002C6A64">
      <w:pPr>
        <w:pStyle w:val="ListParagraph"/>
        <w:numPr>
          <w:ilvl w:val="0"/>
          <w:numId w:val="3"/>
        </w:numPr>
        <w:rPr>
          <w:rFonts w:asciiTheme="majorHAnsi" w:eastAsia="Calibri" w:hAnsiTheme="majorHAnsi" w:cstheme="majorHAnsi"/>
          <w:bCs/>
        </w:rPr>
      </w:pPr>
      <w:r w:rsidRPr="00BA14BE">
        <w:rPr>
          <w:rFonts w:asciiTheme="majorHAnsi" w:eastAsia="Calibri" w:hAnsiTheme="majorHAnsi" w:cstheme="majorHAnsi"/>
          <w:bCs/>
        </w:rPr>
        <w:t>Technical Editors Report (Annette Reilly)</w:t>
      </w:r>
    </w:p>
    <w:p w14:paraId="46F34D42" w14:textId="3F65CC20" w:rsidR="002C6A64" w:rsidRPr="00BA14BE" w:rsidRDefault="002C6A64" w:rsidP="002C6A64">
      <w:pPr>
        <w:ind w:left="720"/>
        <w:rPr>
          <w:rFonts w:asciiTheme="majorHAnsi" w:eastAsia="Calibri" w:hAnsiTheme="majorHAnsi" w:cstheme="majorHAnsi"/>
          <w:bCs/>
        </w:rPr>
      </w:pPr>
    </w:p>
    <w:p w14:paraId="3F54BE05" w14:textId="5EF5C9A9" w:rsidR="002C6A64" w:rsidRPr="00BA14BE" w:rsidRDefault="002C6A64" w:rsidP="002C6A64">
      <w:pPr>
        <w:ind w:left="720"/>
        <w:rPr>
          <w:rFonts w:asciiTheme="majorHAnsi" w:eastAsia="Calibri" w:hAnsiTheme="majorHAnsi" w:cstheme="majorHAnsi"/>
          <w:bCs/>
        </w:rPr>
      </w:pPr>
      <w:r w:rsidRPr="00BA14BE">
        <w:rPr>
          <w:rFonts w:asciiTheme="majorHAnsi" w:eastAsia="Calibri" w:hAnsiTheme="majorHAnsi" w:cstheme="majorHAnsi"/>
          <w:bCs/>
        </w:rPr>
        <w:t xml:space="preserve">See presentation on iMeet.  </w:t>
      </w:r>
      <w:hyperlink r:id="rId12" w:history="1">
        <w:r w:rsidRPr="00BA14BE">
          <w:rPr>
            <w:rStyle w:val="Hyperlink"/>
            <w:rFonts w:asciiTheme="majorHAnsi" w:eastAsia="Calibri" w:hAnsiTheme="majorHAnsi" w:cstheme="majorHAnsi"/>
            <w:bCs/>
          </w:rPr>
          <w:t>https://ieee-sa.imeetcentral.com/p/aQAAAAAFBB7q</w:t>
        </w:r>
      </w:hyperlink>
    </w:p>
    <w:p w14:paraId="1EBBCE7F" w14:textId="588DC83E" w:rsidR="002C6A64" w:rsidRPr="00BA14BE" w:rsidRDefault="002C6A64" w:rsidP="002C6A64">
      <w:pPr>
        <w:rPr>
          <w:rFonts w:asciiTheme="majorHAnsi" w:eastAsia="Calibri" w:hAnsiTheme="majorHAnsi" w:cstheme="majorHAnsi"/>
          <w:bCs/>
        </w:rPr>
      </w:pPr>
    </w:p>
    <w:p w14:paraId="5247E277" w14:textId="24D2C01B" w:rsidR="002C6A64" w:rsidRPr="00BA14BE" w:rsidRDefault="00367549">
      <w:pPr>
        <w:pStyle w:val="ListParagraph"/>
        <w:numPr>
          <w:ilvl w:val="0"/>
          <w:numId w:val="9"/>
        </w:numPr>
        <w:rPr>
          <w:rFonts w:asciiTheme="majorHAnsi" w:eastAsia="Calibri" w:hAnsiTheme="majorHAnsi" w:cstheme="majorHAnsi"/>
          <w:bCs/>
        </w:rPr>
      </w:pPr>
      <w:r w:rsidRPr="00BA14BE">
        <w:rPr>
          <w:rFonts w:asciiTheme="majorHAnsi" w:eastAsia="Calibri" w:hAnsiTheme="majorHAnsi" w:cstheme="majorHAnsi"/>
          <w:bCs/>
        </w:rPr>
        <w:t xml:space="preserve">Draft Standard - </w:t>
      </w:r>
      <w:r w:rsidR="002C6A64" w:rsidRPr="00BA14BE">
        <w:rPr>
          <w:rFonts w:asciiTheme="majorHAnsi" w:eastAsia="Calibri" w:hAnsiTheme="majorHAnsi" w:cstheme="majorHAnsi"/>
          <w:bCs/>
        </w:rPr>
        <w:t>WG Members should note particularly:</w:t>
      </w:r>
    </w:p>
    <w:p w14:paraId="5AA15B2F" w14:textId="065E3BBE" w:rsidR="002C6A64" w:rsidRPr="00BA14BE" w:rsidRDefault="002C6A64">
      <w:pPr>
        <w:pStyle w:val="ListParagraph"/>
        <w:numPr>
          <w:ilvl w:val="0"/>
          <w:numId w:val="8"/>
        </w:numPr>
        <w:rPr>
          <w:rFonts w:asciiTheme="majorHAnsi" w:eastAsia="Calibri" w:hAnsiTheme="majorHAnsi" w:cstheme="majorHAnsi"/>
          <w:bCs/>
        </w:rPr>
      </w:pPr>
      <w:r w:rsidRPr="00BA14BE">
        <w:rPr>
          <w:rFonts w:asciiTheme="majorHAnsi" w:eastAsia="Calibri" w:hAnsiTheme="majorHAnsi" w:cstheme="majorHAnsi"/>
          <w:bCs/>
        </w:rPr>
        <w:t xml:space="preserve">Submissions from Sub-groups should be added to the folders in iMeet </w:t>
      </w:r>
      <w:hyperlink r:id="rId13" w:history="1">
        <w:r w:rsidRPr="00BA14BE">
          <w:rPr>
            <w:rStyle w:val="Hyperlink"/>
            <w:rFonts w:asciiTheme="majorHAnsi" w:eastAsia="Calibri" w:hAnsiTheme="majorHAnsi" w:cstheme="majorHAnsi"/>
            <w:bCs/>
          </w:rPr>
          <w:t>https://ieee-sa.imeetcentral.com/p3400/folder/WzIwLDE0NjE0NDE0XQ</w:t>
        </w:r>
      </w:hyperlink>
      <w:r w:rsidRPr="00BA14BE">
        <w:rPr>
          <w:rFonts w:asciiTheme="majorHAnsi" w:eastAsia="Calibri" w:hAnsiTheme="majorHAnsi" w:cstheme="majorHAnsi"/>
          <w:bCs/>
        </w:rPr>
        <w:t xml:space="preserve"> (Standards Development/Draft Standards/Subgroup drafts</w:t>
      </w:r>
    </w:p>
    <w:p w14:paraId="6826A071" w14:textId="2B82518E" w:rsidR="002C6A64" w:rsidRPr="00BA14BE" w:rsidRDefault="002C6A64">
      <w:pPr>
        <w:pStyle w:val="ListParagraph"/>
        <w:numPr>
          <w:ilvl w:val="0"/>
          <w:numId w:val="8"/>
        </w:numPr>
        <w:rPr>
          <w:rFonts w:asciiTheme="majorHAnsi" w:eastAsia="Calibri" w:hAnsiTheme="majorHAnsi" w:cstheme="majorHAnsi"/>
          <w:bCs/>
        </w:rPr>
      </w:pPr>
      <w:r w:rsidRPr="00BA14BE">
        <w:rPr>
          <w:rFonts w:asciiTheme="majorHAnsi" w:eastAsia="Calibri" w:hAnsiTheme="majorHAnsi" w:cstheme="majorHAnsi"/>
          <w:bCs/>
        </w:rPr>
        <w:t xml:space="preserve">All contributions must include the copyright statement on the template in iMeet </w:t>
      </w:r>
      <w:hyperlink r:id="rId14" w:history="1">
        <w:r w:rsidRPr="00BA14BE">
          <w:rPr>
            <w:rStyle w:val="Hyperlink"/>
            <w:rFonts w:asciiTheme="majorHAnsi" w:eastAsia="Calibri" w:hAnsiTheme="majorHAnsi" w:cstheme="majorHAnsi"/>
            <w:bCs/>
          </w:rPr>
          <w:t>https://ieee-sa.imeetcentral.com/p/aQAAAAAFBAOs</w:t>
        </w:r>
      </w:hyperlink>
    </w:p>
    <w:p w14:paraId="417F886E" w14:textId="5B6C165C" w:rsidR="00367549" w:rsidRPr="00BA14BE" w:rsidRDefault="00367549">
      <w:pPr>
        <w:pStyle w:val="ListParagraph"/>
        <w:numPr>
          <w:ilvl w:val="0"/>
          <w:numId w:val="8"/>
        </w:numPr>
        <w:rPr>
          <w:rFonts w:asciiTheme="majorHAnsi" w:eastAsia="Calibri" w:hAnsiTheme="majorHAnsi" w:cstheme="majorHAnsi"/>
          <w:bCs/>
        </w:rPr>
      </w:pPr>
      <w:r w:rsidRPr="00BA14BE">
        <w:rPr>
          <w:rFonts w:asciiTheme="majorHAnsi" w:eastAsia="Calibri" w:hAnsiTheme="majorHAnsi" w:cstheme="majorHAnsi"/>
          <w:bCs/>
        </w:rPr>
        <w:t xml:space="preserve">Subgroup Drafts to be </w:t>
      </w:r>
      <w:r w:rsidR="00BA14BE" w:rsidRPr="00BA14BE">
        <w:rPr>
          <w:rFonts w:asciiTheme="majorHAnsi" w:eastAsia="Calibri" w:hAnsiTheme="majorHAnsi" w:cstheme="majorHAnsi"/>
          <w:bCs/>
        </w:rPr>
        <w:t xml:space="preserve">added to the folders </w:t>
      </w:r>
      <w:r w:rsidRPr="00BA14BE">
        <w:rPr>
          <w:rFonts w:asciiTheme="majorHAnsi" w:eastAsia="Calibri" w:hAnsiTheme="majorHAnsi" w:cstheme="majorHAnsi"/>
          <w:bCs/>
        </w:rPr>
        <w:t>by March 4</w:t>
      </w:r>
      <w:r w:rsidR="00BA14BE" w:rsidRPr="00BA14BE">
        <w:rPr>
          <w:rFonts w:asciiTheme="majorHAnsi" w:eastAsia="Calibri" w:hAnsiTheme="majorHAnsi" w:cstheme="majorHAnsi"/>
          <w:bCs/>
        </w:rPr>
        <w:t>.</w:t>
      </w:r>
    </w:p>
    <w:p w14:paraId="7393CA4A" w14:textId="6CE4CBC9" w:rsidR="00367549" w:rsidRPr="00BA14BE" w:rsidRDefault="00367549">
      <w:pPr>
        <w:pStyle w:val="ListParagraph"/>
        <w:numPr>
          <w:ilvl w:val="0"/>
          <w:numId w:val="8"/>
        </w:numPr>
        <w:rPr>
          <w:rFonts w:asciiTheme="majorHAnsi" w:eastAsia="Calibri" w:hAnsiTheme="majorHAnsi" w:cstheme="majorHAnsi"/>
          <w:bCs/>
        </w:rPr>
      </w:pPr>
      <w:r w:rsidRPr="00BA14BE">
        <w:rPr>
          <w:rFonts w:asciiTheme="majorHAnsi" w:eastAsia="Calibri" w:hAnsiTheme="majorHAnsi" w:cstheme="majorHAnsi"/>
          <w:bCs/>
        </w:rPr>
        <w:t>Amendments to the Sub-group submissions</w:t>
      </w:r>
      <w:r w:rsidR="00BA14BE" w:rsidRPr="00BA14BE">
        <w:rPr>
          <w:rFonts w:asciiTheme="majorHAnsi" w:eastAsia="Calibri" w:hAnsiTheme="majorHAnsi" w:cstheme="majorHAnsi"/>
          <w:bCs/>
        </w:rPr>
        <w:t>:</w:t>
      </w:r>
    </w:p>
    <w:p w14:paraId="22B07AF3" w14:textId="28924618"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eastAsia="Calibri" w:hAnsiTheme="majorHAnsi" w:cstheme="majorHAnsi"/>
          <w:bCs/>
        </w:rPr>
        <w:t xml:space="preserve">Download and lock the </w:t>
      </w:r>
      <w:r w:rsidR="001C21C1" w:rsidRPr="00BA14BE">
        <w:rPr>
          <w:rFonts w:asciiTheme="majorHAnsi" w:eastAsia="Calibri" w:hAnsiTheme="majorHAnsi" w:cstheme="majorHAnsi"/>
          <w:bCs/>
        </w:rPr>
        <w:t>submission.</w:t>
      </w:r>
      <w:r w:rsidRPr="00BA14BE">
        <w:rPr>
          <w:rFonts w:asciiTheme="majorHAnsi" w:eastAsia="Calibri" w:hAnsiTheme="majorHAnsi" w:cstheme="majorHAnsi"/>
          <w:bCs/>
        </w:rPr>
        <w:t xml:space="preserve"> </w:t>
      </w:r>
    </w:p>
    <w:p w14:paraId="0BC86552" w14:textId="083B625A"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eastAsia="Calibri" w:hAnsiTheme="majorHAnsi" w:cstheme="majorHAnsi"/>
          <w:bCs/>
        </w:rPr>
        <w:t>Make edits in word.</w:t>
      </w:r>
    </w:p>
    <w:p w14:paraId="6938D88E" w14:textId="589E31CC"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eastAsia="Calibri" w:hAnsiTheme="majorHAnsi" w:cstheme="majorHAnsi"/>
          <w:bCs/>
        </w:rPr>
        <w:t xml:space="preserve">Upload the new version using </w:t>
      </w:r>
      <w:proofErr w:type="gramStart"/>
      <w:r w:rsidRPr="00BA14BE">
        <w:rPr>
          <w:rFonts w:asciiTheme="majorHAnsi" w:eastAsia="Calibri" w:hAnsiTheme="majorHAnsi" w:cstheme="majorHAnsi"/>
          <w:bCs/>
        </w:rPr>
        <w:t>exactly the same</w:t>
      </w:r>
      <w:proofErr w:type="gramEnd"/>
      <w:r w:rsidRPr="00BA14BE">
        <w:rPr>
          <w:rFonts w:asciiTheme="majorHAnsi" w:eastAsia="Calibri" w:hAnsiTheme="majorHAnsi" w:cstheme="majorHAnsi"/>
          <w:bCs/>
        </w:rPr>
        <w:t xml:space="preserve"> file name – iMeet will manage the versioning and archiving.</w:t>
      </w:r>
    </w:p>
    <w:p w14:paraId="3DF89929" w14:textId="73CE5BED" w:rsidR="00367549" w:rsidRPr="00BA14BE" w:rsidRDefault="00367549">
      <w:pPr>
        <w:pStyle w:val="ListParagraph"/>
        <w:numPr>
          <w:ilvl w:val="0"/>
          <w:numId w:val="8"/>
        </w:numPr>
        <w:rPr>
          <w:rFonts w:asciiTheme="majorHAnsi" w:eastAsia="Calibri" w:hAnsiTheme="majorHAnsi" w:cstheme="majorHAnsi"/>
          <w:bCs/>
        </w:rPr>
      </w:pPr>
      <w:r w:rsidRPr="00BA14BE">
        <w:rPr>
          <w:rFonts w:asciiTheme="majorHAnsi" w:eastAsia="Calibri" w:hAnsiTheme="majorHAnsi" w:cstheme="majorHAnsi"/>
          <w:bCs/>
        </w:rPr>
        <w:t>March 16 Meeting will include a walkthrough of the amalgamated draft.</w:t>
      </w:r>
    </w:p>
    <w:p w14:paraId="49BEC432" w14:textId="646D67ED" w:rsidR="00367549" w:rsidRPr="00BA14BE" w:rsidRDefault="00367549">
      <w:pPr>
        <w:pStyle w:val="ListParagraph"/>
        <w:numPr>
          <w:ilvl w:val="0"/>
          <w:numId w:val="8"/>
        </w:numPr>
        <w:rPr>
          <w:rFonts w:asciiTheme="majorHAnsi" w:eastAsia="Calibri" w:hAnsiTheme="majorHAnsi" w:cstheme="majorHAnsi"/>
          <w:bCs/>
        </w:rPr>
      </w:pPr>
      <w:r w:rsidRPr="00BA14BE">
        <w:rPr>
          <w:rFonts w:asciiTheme="majorHAnsi" w:hAnsiTheme="majorHAnsi" w:cstheme="majorHAnsi"/>
        </w:rPr>
        <w:lastRenderedPageBreak/>
        <w:t>Meaning of verbs:</w:t>
      </w:r>
    </w:p>
    <w:p w14:paraId="027FF6A6" w14:textId="206AE02C"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I</w:t>
      </w:r>
      <w:r w:rsidRPr="00BA14BE">
        <w:rPr>
          <w:rFonts w:asciiTheme="majorHAnsi" w:hAnsiTheme="majorHAnsi" w:cstheme="majorHAnsi"/>
        </w:rPr>
        <w:t>mperative or shall= a requirement, needed to claim conformance to the standard</w:t>
      </w:r>
      <w:r w:rsidR="00BA14BE" w:rsidRPr="00BA14BE">
        <w:rPr>
          <w:rFonts w:asciiTheme="majorHAnsi" w:hAnsiTheme="majorHAnsi" w:cstheme="majorHAnsi"/>
        </w:rPr>
        <w:t>.</w:t>
      </w:r>
    </w:p>
    <w:p w14:paraId="0659C4C9" w14:textId="3F26BF17"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Should= a recommended approach</w:t>
      </w:r>
      <w:r w:rsidR="00BA14BE" w:rsidRPr="00BA14BE">
        <w:rPr>
          <w:rFonts w:asciiTheme="majorHAnsi" w:hAnsiTheme="majorHAnsi" w:cstheme="majorHAnsi"/>
        </w:rPr>
        <w:t>.</w:t>
      </w:r>
    </w:p>
    <w:p w14:paraId="2C52AE98" w14:textId="4C7DBDA8"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May= a permissible choice among other choices</w:t>
      </w:r>
      <w:r w:rsidR="00BA14BE" w:rsidRPr="00BA14BE">
        <w:rPr>
          <w:rFonts w:asciiTheme="majorHAnsi" w:hAnsiTheme="majorHAnsi" w:cstheme="majorHAnsi"/>
        </w:rPr>
        <w:t>.</w:t>
      </w:r>
    </w:p>
    <w:p w14:paraId="1BE6F683" w14:textId="0EE1A9E1"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Can= a possibility</w:t>
      </w:r>
      <w:r w:rsidR="00BA14BE" w:rsidRPr="00BA14BE">
        <w:rPr>
          <w:rFonts w:asciiTheme="majorHAnsi" w:hAnsiTheme="majorHAnsi" w:cstheme="majorHAnsi"/>
        </w:rPr>
        <w:t>.</w:t>
      </w:r>
    </w:p>
    <w:p w14:paraId="1B975173" w14:textId="77777777" w:rsidR="00367549" w:rsidRPr="00BA14BE" w:rsidRDefault="00367549">
      <w:pPr>
        <w:pStyle w:val="ListParagraph"/>
        <w:numPr>
          <w:ilvl w:val="0"/>
          <w:numId w:val="8"/>
        </w:numPr>
        <w:rPr>
          <w:rFonts w:asciiTheme="majorHAnsi" w:eastAsia="Calibri" w:hAnsiTheme="majorHAnsi" w:cstheme="majorHAnsi"/>
          <w:bCs/>
        </w:rPr>
      </w:pPr>
      <w:r w:rsidRPr="00BA14BE">
        <w:rPr>
          <w:rFonts w:asciiTheme="majorHAnsi" w:hAnsiTheme="majorHAnsi" w:cstheme="majorHAnsi"/>
        </w:rPr>
        <w:t>D</w:t>
      </w:r>
      <w:r w:rsidRPr="00BA14BE">
        <w:rPr>
          <w:rFonts w:asciiTheme="majorHAnsi" w:hAnsiTheme="majorHAnsi" w:cstheme="majorHAnsi"/>
        </w:rPr>
        <w:t>isallowed verbs:</w:t>
      </w:r>
    </w:p>
    <w:p w14:paraId="2198AD31" w14:textId="023EDA09"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 xml:space="preserve">Must, will, need </w:t>
      </w:r>
      <w:proofErr w:type="gramStart"/>
      <w:r w:rsidRPr="00BA14BE">
        <w:rPr>
          <w:rFonts w:asciiTheme="majorHAnsi" w:hAnsiTheme="majorHAnsi" w:cstheme="majorHAnsi"/>
        </w:rPr>
        <w:t>to,</w:t>
      </w:r>
      <w:proofErr w:type="gramEnd"/>
      <w:r w:rsidRPr="00BA14BE">
        <w:rPr>
          <w:rFonts w:asciiTheme="majorHAnsi" w:hAnsiTheme="majorHAnsi" w:cstheme="majorHAnsi"/>
        </w:rPr>
        <w:t xml:space="preserve"> have to: use shall instead</w:t>
      </w:r>
      <w:r w:rsidR="00BA14BE" w:rsidRPr="00BA14BE">
        <w:rPr>
          <w:rFonts w:asciiTheme="majorHAnsi" w:hAnsiTheme="majorHAnsi" w:cstheme="majorHAnsi"/>
        </w:rPr>
        <w:t>.</w:t>
      </w:r>
    </w:p>
    <w:p w14:paraId="315BD836" w14:textId="77777777"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Might, could: hypothetical choices. Use may and can instead.</w:t>
      </w:r>
    </w:p>
    <w:p w14:paraId="00DA5384" w14:textId="1148CFE2" w:rsidR="002C6A64"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May not: can be confused with a prohibition. Reword.</w:t>
      </w:r>
    </w:p>
    <w:p w14:paraId="67167308" w14:textId="0CE35818" w:rsidR="00DE265D" w:rsidRDefault="00367549">
      <w:pPr>
        <w:pStyle w:val="ListParagraph"/>
        <w:numPr>
          <w:ilvl w:val="0"/>
          <w:numId w:val="9"/>
        </w:numPr>
        <w:rPr>
          <w:rFonts w:ascii="Calibri" w:eastAsia="Calibri" w:hAnsi="Calibri" w:cs="Calibri"/>
          <w:b/>
        </w:rPr>
      </w:pPr>
      <w:r>
        <w:rPr>
          <w:rFonts w:ascii="Calibri" w:eastAsia="Calibri" w:hAnsi="Calibri" w:cs="Calibri"/>
          <w:b/>
        </w:rPr>
        <w:t>Related activities</w:t>
      </w:r>
    </w:p>
    <w:p w14:paraId="34128C98" w14:textId="3CB43BAF" w:rsidR="00CC467E" w:rsidRPr="004B0EC9" w:rsidRDefault="00CC467E">
      <w:pPr>
        <w:pStyle w:val="ListParagraph"/>
        <w:numPr>
          <w:ilvl w:val="0"/>
          <w:numId w:val="10"/>
        </w:numPr>
        <w:rPr>
          <w:rFonts w:asciiTheme="majorHAnsi" w:hAnsiTheme="majorHAnsi" w:cstheme="majorHAnsi"/>
        </w:rPr>
      </w:pPr>
      <w:r w:rsidRPr="00CC467E">
        <w:rPr>
          <w:rFonts w:ascii="Calibri" w:eastAsia="Calibri" w:hAnsi="Calibri" w:cs="Calibri"/>
          <w:bCs/>
        </w:rPr>
        <w:t xml:space="preserve">INCITS is the US Mirror group for ISO/JTC1 Information Technology.  </w:t>
      </w:r>
      <w:r w:rsidR="00BA14BE" w:rsidRPr="004B0EC9">
        <w:rPr>
          <w:rFonts w:asciiTheme="majorHAnsi" w:eastAsia="Calibri" w:hAnsiTheme="majorHAnsi" w:cstheme="majorHAnsi"/>
          <w:bCs/>
        </w:rPr>
        <w:t>I</w:t>
      </w:r>
      <w:r w:rsidR="00BA14BE" w:rsidRPr="004B0EC9">
        <w:rPr>
          <w:rFonts w:asciiTheme="majorHAnsi" w:hAnsiTheme="majorHAnsi" w:cstheme="majorHAnsi"/>
        </w:rPr>
        <w:t>NCITS/Inclusive Terminology</w:t>
      </w:r>
      <w:r w:rsidRPr="004B0EC9">
        <w:rPr>
          <w:rFonts w:asciiTheme="majorHAnsi" w:hAnsiTheme="majorHAnsi" w:cstheme="majorHAnsi"/>
        </w:rPr>
        <w:t xml:space="preserve"> was established to develop an INCITS standard on Inclusive Terminology. The TC will also have the responsibility of preparing updates to the INCITS Inclusive Terminology Guidelines that will be submitted for Executive Board consideration and approval. The Inclusive Terminology standard developed by this TC will be available to the public at no cost, to maximize awareness and adoption. The Executive Board endorses, in principle, the collaboration with other SDOs and organizations in the development of inclusive terminology standards and authorizes the TC to explore opportunities for collaboration and to bring specific proposals to the Executive Board for consideration.</w:t>
      </w:r>
    </w:p>
    <w:p w14:paraId="28A7802E" w14:textId="77777777" w:rsidR="00CC467E" w:rsidRPr="004B0EC9" w:rsidRDefault="00CC467E">
      <w:pPr>
        <w:pStyle w:val="ListParagraph"/>
        <w:numPr>
          <w:ilvl w:val="0"/>
          <w:numId w:val="10"/>
        </w:numPr>
        <w:rPr>
          <w:rFonts w:asciiTheme="majorHAnsi" w:hAnsiTheme="majorHAnsi" w:cstheme="majorHAnsi"/>
        </w:rPr>
      </w:pPr>
      <w:r w:rsidRPr="004B0EC9">
        <w:rPr>
          <w:rFonts w:asciiTheme="majorHAnsi" w:eastAsia="Calibri" w:hAnsiTheme="majorHAnsi" w:cstheme="majorHAnsi"/>
          <w:bCs/>
        </w:rPr>
        <w:t xml:space="preserve">The IEEE has agreements many countries to adopt IEEE standards. </w:t>
      </w:r>
    </w:p>
    <w:p w14:paraId="513708A7" w14:textId="77777777" w:rsidR="00CC467E" w:rsidRDefault="00CC467E" w:rsidP="00CC467E"/>
    <w:p w14:paraId="24741C0D" w14:textId="4753BF71" w:rsidR="00AF434B" w:rsidRPr="00FB7014" w:rsidRDefault="001F2D66">
      <w:pPr>
        <w:pStyle w:val="ListParagraph"/>
        <w:numPr>
          <w:ilvl w:val="0"/>
          <w:numId w:val="3"/>
        </w:numPr>
      </w:pPr>
      <w:r w:rsidRPr="00CC467E">
        <w:rPr>
          <w:rFonts w:ascii="Calibri" w:eastAsia="Calibri" w:hAnsi="Calibri" w:cs="Calibri"/>
          <w:b/>
        </w:rPr>
        <w:t>Sub</w:t>
      </w:r>
      <w:r w:rsidR="00847394" w:rsidRPr="00CC467E">
        <w:rPr>
          <w:rFonts w:ascii="Calibri" w:eastAsia="Calibri" w:hAnsi="Calibri" w:cs="Calibri"/>
          <w:b/>
        </w:rPr>
        <w:t>-</w:t>
      </w:r>
      <w:r w:rsidRPr="00CC467E">
        <w:rPr>
          <w:rFonts w:ascii="Calibri" w:eastAsia="Calibri" w:hAnsi="Calibri" w:cs="Calibri"/>
          <w:b/>
        </w:rPr>
        <w:t>group</w:t>
      </w:r>
      <w:r w:rsidR="00B255F2" w:rsidRPr="00CC467E">
        <w:rPr>
          <w:rFonts w:ascii="Calibri" w:eastAsia="Calibri" w:hAnsi="Calibri" w:cs="Calibri"/>
          <w:b/>
        </w:rPr>
        <w:t xml:space="preserve"> updat</w:t>
      </w:r>
      <w:r w:rsidR="0077594F" w:rsidRPr="00CC467E">
        <w:rPr>
          <w:rFonts w:ascii="Calibri" w:eastAsia="Calibri" w:hAnsi="Calibri" w:cs="Calibri"/>
          <w:b/>
        </w:rPr>
        <w:t>es</w:t>
      </w:r>
    </w:p>
    <w:p w14:paraId="653F4C32" w14:textId="77777777" w:rsidR="00FB7014" w:rsidRPr="00E71AA3" w:rsidRDefault="00FB7014" w:rsidP="00FB7014">
      <w:pPr>
        <w:ind w:left="720"/>
      </w:pPr>
    </w:p>
    <w:p w14:paraId="5066015A" w14:textId="77777777" w:rsidR="004B0EC9" w:rsidRDefault="0077594F">
      <w:pPr>
        <w:pStyle w:val="ListParagraph"/>
        <w:numPr>
          <w:ilvl w:val="1"/>
          <w:numId w:val="3"/>
        </w:numPr>
        <w:rPr>
          <w:rFonts w:asciiTheme="majorHAnsi" w:hAnsiTheme="majorHAnsi" w:cstheme="majorHAnsi"/>
        </w:rPr>
      </w:pPr>
      <w:r w:rsidRPr="00BB4DDB">
        <w:rPr>
          <w:rFonts w:asciiTheme="majorHAnsi" w:hAnsiTheme="majorHAnsi" w:cstheme="majorHAnsi"/>
        </w:rPr>
        <w:t xml:space="preserve">Sources and Definitions – </w:t>
      </w:r>
      <w:r w:rsidR="004B0EC9">
        <w:rPr>
          <w:rFonts w:asciiTheme="majorHAnsi" w:hAnsiTheme="majorHAnsi" w:cstheme="majorHAnsi"/>
        </w:rPr>
        <w:t>Joseph Levey</w:t>
      </w:r>
      <w:r w:rsidR="00B61F4B">
        <w:rPr>
          <w:rFonts w:asciiTheme="majorHAnsi" w:hAnsiTheme="majorHAnsi" w:cstheme="majorHAnsi"/>
        </w:rPr>
        <w:t xml:space="preserve">. </w:t>
      </w:r>
    </w:p>
    <w:p w14:paraId="37B4C67C" w14:textId="77777777" w:rsidR="004B0EC9" w:rsidRDefault="004F6464">
      <w:pPr>
        <w:pStyle w:val="ListParagraph"/>
        <w:numPr>
          <w:ilvl w:val="0"/>
          <w:numId w:val="10"/>
        </w:numPr>
        <w:rPr>
          <w:rFonts w:ascii="Calibri" w:eastAsia="Calibri" w:hAnsi="Calibri" w:cs="Calibri"/>
          <w:bCs/>
        </w:rPr>
      </w:pPr>
      <w:r w:rsidRPr="004B0EC9">
        <w:rPr>
          <w:rFonts w:ascii="Calibri" w:eastAsia="Calibri" w:hAnsi="Calibri" w:cs="Calibri"/>
          <w:bCs/>
        </w:rPr>
        <w:t>The Sub-group has not met since the last WG Meeting.</w:t>
      </w:r>
      <w:r w:rsidR="00B61F4B" w:rsidRPr="004B0EC9">
        <w:rPr>
          <w:rFonts w:ascii="Calibri" w:eastAsia="Calibri" w:hAnsi="Calibri" w:cs="Calibri"/>
          <w:bCs/>
        </w:rPr>
        <w:t xml:space="preserve"> </w:t>
      </w:r>
    </w:p>
    <w:p w14:paraId="59B47608" w14:textId="49D256F3" w:rsidR="0077594F" w:rsidRDefault="00B61F4B">
      <w:pPr>
        <w:pStyle w:val="ListParagraph"/>
        <w:numPr>
          <w:ilvl w:val="0"/>
          <w:numId w:val="10"/>
        </w:numPr>
        <w:rPr>
          <w:rFonts w:ascii="Calibri" w:eastAsia="Calibri" w:hAnsi="Calibri" w:cs="Calibri"/>
          <w:bCs/>
        </w:rPr>
      </w:pPr>
      <w:r w:rsidRPr="004B0EC9">
        <w:rPr>
          <w:rFonts w:ascii="Calibri" w:eastAsia="Calibri" w:hAnsi="Calibri" w:cs="Calibri"/>
          <w:bCs/>
        </w:rPr>
        <w:t xml:space="preserve">Once the drafts </w:t>
      </w:r>
      <w:r w:rsidR="004B0EC9" w:rsidRPr="004B0EC9">
        <w:rPr>
          <w:rFonts w:ascii="Calibri" w:eastAsia="Calibri" w:hAnsi="Calibri" w:cs="Calibri"/>
          <w:bCs/>
        </w:rPr>
        <w:t>review documents</w:t>
      </w:r>
      <w:r w:rsidRPr="004B0EC9">
        <w:rPr>
          <w:rFonts w:ascii="Calibri" w:eastAsia="Calibri" w:hAnsi="Calibri" w:cs="Calibri"/>
          <w:bCs/>
        </w:rPr>
        <w:t xml:space="preserve"> </w:t>
      </w:r>
      <w:r w:rsidR="004B0EC9" w:rsidRPr="004B0EC9">
        <w:rPr>
          <w:rFonts w:ascii="Calibri" w:eastAsia="Calibri" w:hAnsi="Calibri" w:cs="Calibri"/>
          <w:bCs/>
        </w:rPr>
        <w:t xml:space="preserve">to identify </w:t>
      </w:r>
      <w:r w:rsidRPr="004B0EC9">
        <w:rPr>
          <w:rFonts w:ascii="Calibri" w:eastAsia="Calibri" w:hAnsi="Calibri" w:cs="Calibri"/>
          <w:bCs/>
        </w:rPr>
        <w:t>if there are additional definitions required.</w:t>
      </w:r>
    </w:p>
    <w:p w14:paraId="55A89F28" w14:textId="65660D14" w:rsidR="00AF5559" w:rsidRPr="004B0EC9" w:rsidRDefault="004B0EC9">
      <w:pPr>
        <w:pStyle w:val="ListParagraph"/>
        <w:numPr>
          <w:ilvl w:val="0"/>
          <w:numId w:val="10"/>
        </w:numPr>
        <w:rPr>
          <w:rFonts w:asciiTheme="majorHAnsi" w:hAnsiTheme="majorHAnsi" w:cstheme="majorHAnsi"/>
        </w:rPr>
      </w:pPr>
      <w:r>
        <w:rPr>
          <w:rFonts w:ascii="Calibri" w:eastAsia="Calibri" w:hAnsi="Calibri" w:cs="Calibri"/>
          <w:bCs/>
        </w:rPr>
        <w:t xml:space="preserve">At the request of the Processes Sub-group, definitions for were for </w:t>
      </w:r>
      <w:r w:rsidRPr="004B0EC9">
        <w:rPr>
          <w:rFonts w:ascii="Calibri" w:eastAsia="Calibri" w:hAnsi="Calibri" w:cs="Calibri"/>
          <w:bCs/>
          <w:i/>
          <w:iCs/>
        </w:rPr>
        <w:t>term, deprecated term, offensive term</w:t>
      </w:r>
      <w:r>
        <w:rPr>
          <w:rFonts w:ascii="Calibri" w:eastAsia="Calibri" w:hAnsi="Calibri" w:cs="Calibri"/>
          <w:bCs/>
        </w:rPr>
        <w:t xml:space="preserve"> to assist with drafting.</w:t>
      </w:r>
    </w:p>
    <w:p w14:paraId="69E63F14" w14:textId="77777777" w:rsidR="004B0EC9" w:rsidRPr="004B0EC9" w:rsidRDefault="004B0EC9" w:rsidP="00BA14BE">
      <w:pPr>
        <w:pStyle w:val="ListParagraph"/>
        <w:ind w:left="1440"/>
        <w:rPr>
          <w:rFonts w:asciiTheme="majorHAnsi" w:hAnsiTheme="majorHAnsi" w:cstheme="majorHAnsi"/>
        </w:rPr>
      </w:pPr>
    </w:p>
    <w:p w14:paraId="1E8BC903" w14:textId="45993964" w:rsidR="00AF5559" w:rsidRDefault="0077594F">
      <w:pPr>
        <w:pStyle w:val="ListParagraph"/>
        <w:numPr>
          <w:ilvl w:val="1"/>
          <w:numId w:val="3"/>
        </w:numPr>
        <w:rPr>
          <w:rFonts w:asciiTheme="majorHAnsi" w:hAnsiTheme="majorHAnsi" w:cstheme="majorHAnsi"/>
        </w:rPr>
      </w:pPr>
      <w:r w:rsidRPr="00BB4DDB">
        <w:rPr>
          <w:rFonts w:asciiTheme="majorHAnsi" w:hAnsiTheme="majorHAnsi" w:cstheme="majorHAnsi"/>
        </w:rPr>
        <w:t xml:space="preserve">Processes </w:t>
      </w:r>
      <w:r w:rsidR="00AF5559" w:rsidRPr="00BB4DDB">
        <w:rPr>
          <w:rFonts w:asciiTheme="majorHAnsi" w:hAnsiTheme="majorHAnsi" w:cstheme="majorHAnsi"/>
        </w:rPr>
        <w:t>–</w:t>
      </w:r>
      <w:r w:rsidR="00B61F4B">
        <w:rPr>
          <w:rFonts w:asciiTheme="majorHAnsi" w:hAnsiTheme="majorHAnsi" w:cstheme="majorHAnsi"/>
        </w:rPr>
        <w:t xml:space="preserve"> </w:t>
      </w:r>
      <w:r w:rsidR="004B0EC9">
        <w:rPr>
          <w:rFonts w:asciiTheme="majorHAnsi" w:hAnsiTheme="majorHAnsi" w:cstheme="majorHAnsi"/>
        </w:rPr>
        <w:t>Steve Klecker</w:t>
      </w:r>
    </w:p>
    <w:p w14:paraId="3C42E899" w14:textId="77777777" w:rsidR="00B61F4B" w:rsidRPr="00B61F4B" w:rsidRDefault="00B61F4B" w:rsidP="00B61F4B">
      <w:pPr>
        <w:pStyle w:val="ListParagraph"/>
        <w:rPr>
          <w:rFonts w:asciiTheme="majorHAnsi" w:hAnsiTheme="majorHAnsi" w:cstheme="majorHAnsi"/>
        </w:rPr>
      </w:pPr>
    </w:p>
    <w:p w14:paraId="0741B90B" w14:textId="4F33774A" w:rsidR="000D5E51" w:rsidRDefault="000D5E51">
      <w:pPr>
        <w:pStyle w:val="ListParagraph"/>
        <w:numPr>
          <w:ilvl w:val="0"/>
          <w:numId w:val="6"/>
        </w:numPr>
        <w:rPr>
          <w:rFonts w:asciiTheme="majorHAnsi" w:hAnsiTheme="majorHAnsi" w:cstheme="majorHAnsi"/>
        </w:rPr>
      </w:pPr>
      <w:r>
        <w:rPr>
          <w:rFonts w:asciiTheme="majorHAnsi" w:hAnsiTheme="majorHAnsi" w:cstheme="majorHAnsi"/>
        </w:rPr>
        <w:t>The draft has made good progress since the last WG Meeting</w:t>
      </w:r>
      <w:r w:rsidR="004B0EC9">
        <w:rPr>
          <w:rFonts w:asciiTheme="majorHAnsi" w:hAnsiTheme="majorHAnsi" w:cstheme="majorHAnsi"/>
        </w:rPr>
        <w:t xml:space="preserve"> and </w:t>
      </w:r>
      <w:r w:rsidR="00BA14BE">
        <w:rPr>
          <w:rFonts w:asciiTheme="majorHAnsi" w:hAnsiTheme="majorHAnsi" w:cstheme="majorHAnsi"/>
        </w:rPr>
        <w:t>is</w:t>
      </w:r>
      <w:r w:rsidR="004B0EC9">
        <w:rPr>
          <w:rFonts w:asciiTheme="majorHAnsi" w:hAnsiTheme="majorHAnsi" w:cstheme="majorHAnsi"/>
        </w:rPr>
        <w:t xml:space="preserve"> about 85-95% complete</w:t>
      </w:r>
      <w:r>
        <w:rPr>
          <w:rFonts w:asciiTheme="majorHAnsi" w:hAnsiTheme="majorHAnsi" w:cstheme="majorHAnsi"/>
        </w:rPr>
        <w:t>.</w:t>
      </w:r>
    </w:p>
    <w:p w14:paraId="6A733F8E" w14:textId="09AEB0D4" w:rsidR="004B0EC9" w:rsidRDefault="004B0EC9">
      <w:pPr>
        <w:pStyle w:val="ListParagraph"/>
        <w:numPr>
          <w:ilvl w:val="0"/>
          <w:numId w:val="6"/>
        </w:numPr>
        <w:rPr>
          <w:rFonts w:asciiTheme="majorHAnsi" w:hAnsiTheme="majorHAnsi" w:cstheme="majorHAnsi"/>
        </w:rPr>
      </w:pPr>
      <w:r>
        <w:rPr>
          <w:rFonts w:asciiTheme="majorHAnsi" w:hAnsiTheme="majorHAnsi" w:cstheme="majorHAnsi"/>
        </w:rPr>
        <w:t xml:space="preserve">The document is on iMeet – comments welcome. </w:t>
      </w:r>
    </w:p>
    <w:p w14:paraId="36E56440" w14:textId="77777777" w:rsidR="00082823" w:rsidRPr="00082823" w:rsidRDefault="00082823" w:rsidP="00082823">
      <w:pPr>
        <w:ind w:left="1440"/>
        <w:rPr>
          <w:rFonts w:asciiTheme="majorHAnsi" w:hAnsiTheme="majorHAnsi" w:cstheme="majorHAnsi"/>
        </w:rPr>
      </w:pPr>
    </w:p>
    <w:p w14:paraId="31F5A02A" w14:textId="77777777" w:rsidR="000D5E51" w:rsidRDefault="0077594F">
      <w:pPr>
        <w:pStyle w:val="ListParagraph"/>
        <w:numPr>
          <w:ilvl w:val="1"/>
          <w:numId w:val="3"/>
        </w:numPr>
        <w:rPr>
          <w:rFonts w:asciiTheme="majorHAnsi" w:hAnsiTheme="majorHAnsi" w:cstheme="majorHAnsi"/>
        </w:rPr>
      </w:pPr>
      <w:r w:rsidRPr="00BB4DDB">
        <w:rPr>
          <w:rFonts w:asciiTheme="majorHAnsi" w:hAnsiTheme="majorHAnsi" w:cstheme="majorHAnsi"/>
        </w:rPr>
        <w:t xml:space="preserve">Principles – </w:t>
      </w:r>
      <w:r w:rsidR="000D5E51">
        <w:rPr>
          <w:rFonts w:asciiTheme="majorHAnsi" w:hAnsiTheme="majorHAnsi" w:cstheme="majorHAnsi"/>
        </w:rPr>
        <w:t xml:space="preserve">Austin Johnson </w:t>
      </w:r>
    </w:p>
    <w:p w14:paraId="1D1A299A" w14:textId="52E3E685" w:rsidR="00BE402B" w:rsidRDefault="009A7F61">
      <w:pPr>
        <w:pStyle w:val="ListParagraph"/>
        <w:numPr>
          <w:ilvl w:val="0"/>
          <w:numId w:val="6"/>
        </w:numPr>
        <w:rPr>
          <w:rFonts w:asciiTheme="majorHAnsi" w:hAnsiTheme="majorHAnsi" w:cstheme="majorHAnsi"/>
        </w:rPr>
      </w:pPr>
      <w:r>
        <w:rPr>
          <w:rFonts w:asciiTheme="majorHAnsi" w:hAnsiTheme="majorHAnsi" w:cstheme="majorHAnsi"/>
        </w:rPr>
        <w:t xml:space="preserve">The WG were asked to comment on whether </w:t>
      </w:r>
      <w:r w:rsidRPr="009A7F61">
        <w:rPr>
          <w:rFonts w:asciiTheme="majorHAnsi" w:hAnsiTheme="majorHAnsi" w:cstheme="majorHAnsi"/>
        </w:rPr>
        <w:t xml:space="preserve">principle </w:t>
      </w:r>
      <w:r>
        <w:rPr>
          <w:rFonts w:asciiTheme="majorHAnsi" w:hAnsiTheme="majorHAnsi" w:cstheme="majorHAnsi"/>
        </w:rPr>
        <w:t xml:space="preserve">(2) about </w:t>
      </w:r>
      <w:r w:rsidRPr="009A7F61">
        <w:rPr>
          <w:rFonts w:asciiTheme="majorHAnsi" w:hAnsiTheme="majorHAnsi" w:cstheme="majorHAnsi"/>
        </w:rPr>
        <w:t>minimizing the use of acronyms and jargon</w:t>
      </w:r>
      <w:r>
        <w:rPr>
          <w:rFonts w:asciiTheme="majorHAnsi" w:hAnsiTheme="majorHAnsi" w:cstheme="majorHAnsi"/>
        </w:rPr>
        <w:t xml:space="preserve"> should be retained or if this could be covered in the introduction about clear t</w:t>
      </w:r>
      <w:r w:rsidRPr="009A7F61">
        <w:rPr>
          <w:rFonts w:asciiTheme="majorHAnsi" w:hAnsiTheme="majorHAnsi" w:cstheme="majorHAnsi"/>
        </w:rPr>
        <w:t xml:space="preserve">echnical writing. </w:t>
      </w:r>
    </w:p>
    <w:p w14:paraId="0C0F59FB" w14:textId="748E622D" w:rsidR="009A7F61" w:rsidRDefault="009A7F61">
      <w:pPr>
        <w:pStyle w:val="ListParagraph"/>
        <w:numPr>
          <w:ilvl w:val="0"/>
          <w:numId w:val="6"/>
        </w:numPr>
        <w:rPr>
          <w:rFonts w:asciiTheme="majorHAnsi" w:hAnsiTheme="majorHAnsi" w:cstheme="majorHAnsi"/>
        </w:rPr>
      </w:pPr>
      <w:r>
        <w:rPr>
          <w:rFonts w:asciiTheme="majorHAnsi" w:hAnsiTheme="majorHAnsi" w:cstheme="majorHAnsi"/>
        </w:rPr>
        <w:lastRenderedPageBreak/>
        <w:t xml:space="preserve">After discussion and comments in the chat, it was recommended the clause be retained and some rewording was required.  </w:t>
      </w:r>
    </w:p>
    <w:p w14:paraId="15595BED" w14:textId="4E9AE8F5" w:rsidR="009A7F61" w:rsidRDefault="009A7F61">
      <w:pPr>
        <w:pStyle w:val="ListParagraph"/>
        <w:numPr>
          <w:ilvl w:val="0"/>
          <w:numId w:val="6"/>
        </w:numPr>
        <w:rPr>
          <w:rFonts w:asciiTheme="majorHAnsi" w:hAnsiTheme="majorHAnsi" w:cstheme="majorHAnsi"/>
        </w:rPr>
      </w:pPr>
      <w:r>
        <w:rPr>
          <w:rFonts w:asciiTheme="majorHAnsi" w:hAnsiTheme="majorHAnsi" w:cstheme="majorHAnsi"/>
        </w:rPr>
        <w:t>The comment in the introduction about clear technical writing will be retained.</w:t>
      </w:r>
    </w:p>
    <w:p w14:paraId="27E7D76C" w14:textId="27DA309D" w:rsidR="009A7F61" w:rsidRDefault="009A7F61">
      <w:pPr>
        <w:pStyle w:val="ListParagraph"/>
        <w:numPr>
          <w:ilvl w:val="0"/>
          <w:numId w:val="6"/>
        </w:numPr>
        <w:rPr>
          <w:rFonts w:asciiTheme="majorHAnsi" w:hAnsiTheme="majorHAnsi" w:cstheme="majorHAnsi"/>
        </w:rPr>
      </w:pPr>
      <w:r>
        <w:rPr>
          <w:rFonts w:asciiTheme="majorHAnsi" w:hAnsiTheme="majorHAnsi" w:cstheme="majorHAnsi"/>
        </w:rPr>
        <w:t xml:space="preserve">The Sub-group sought advice on the wording of the principle currently referring to connotative language.  The WG recommended the following wording be </w:t>
      </w:r>
      <w:r w:rsidR="00BA14BE">
        <w:rPr>
          <w:rFonts w:asciiTheme="majorHAnsi" w:hAnsiTheme="majorHAnsi" w:cstheme="majorHAnsi"/>
        </w:rPr>
        <w:t>used:</w:t>
      </w:r>
      <w:r>
        <w:rPr>
          <w:rFonts w:asciiTheme="majorHAnsi" w:hAnsiTheme="majorHAnsi" w:cstheme="majorHAnsi"/>
        </w:rPr>
        <w:t xml:space="preserve"> </w:t>
      </w:r>
      <w:r w:rsidRPr="009A7F61">
        <w:rPr>
          <w:rFonts w:asciiTheme="majorHAnsi" w:eastAsia="Arial" w:hAnsiTheme="majorHAnsi" w:cstheme="majorHAnsi"/>
          <w:i/>
          <w:iCs/>
          <w:color w:val="000000"/>
          <w:lang w:val="en-GB" w:eastAsia="en-US"/>
        </w:rPr>
        <w:t xml:space="preserve">avoid exclusionary and discriminatory </w:t>
      </w:r>
      <w:r w:rsidR="00BA14BE" w:rsidRPr="009A7F61">
        <w:rPr>
          <w:rFonts w:asciiTheme="majorHAnsi" w:eastAsia="Arial" w:hAnsiTheme="majorHAnsi" w:cstheme="majorHAnsi"/>
          <w:i/>
          <w:iCs/>
          <w:color w:val="000000"/>
          <w:lang w:val="en-GB" w:eastAsia="en-US"/>
        </w:rPr>
        <w:t>connotations.</w:t>
      </w:r>
    </w:p>
    <w:p w14:paraId="76669514" w14:textId="26CA4AF6" w:rsidR="009A7F61" w:rsidRPr="009A7F61" w:rsidRDefault="009A7F61">
      <w:pPr>
        <w:pStyle w:val="ListParagraph"/>
        <w:numPr>
          <w:ilvl w:val="0"/>
          <w:numId w:val="6"/>
        </w:numPr>
        <w:rPr>
          <w:rFonts w:asciiTheme="majorHAnsi" w:hAnsiTheme="majorHAnsi" w:cstheme="majorHAnsi"/>
        </w:rPr>
      </w:pPr>
      <w:r>
        <w:rPr>
          <w:rFonts w:asciiTheme="majorHAnsi" w:hAnsiTheme="majorHAnsi" w:cstheme="majorHAnsi"/>
        </w:rPr>
        <w:t>There was discussion about whether “principles” was the best term to refer to the intention of the claus</w:t>
      </w:r>
      <w:r w:rsidR="001C21C1">
        <w:rPr>
          <w:rFonts w:asciiTheme="majorHAnsi" w:hAnsiTheme="majorHAnsi" w:cstheme="majorHAnsi"/>
        </w:rPr>
        <w:t xml:space="preserve">e.  The WG agreed to </w:t>
      </w:r>
      <w:r w:rsidR="00BA14BE">
        <w:rPr>
          <w:rFonts w:asciiTheme="majorHAnsi" w:hAnsiTheme="majorHAnsi" w:cstheme="majorHAnsi"/>
        </w:rPr>
        <w:t>review,</w:t>
      </w:r>
      <w:r w:rsidR="001C21C1">
        <w:rPr>
          <w:rFonts w:asciiTheme="majorHAnsi" w:hAnsiTheme="majorHAnsi" w:cstheme="majorHAnsi"/>
        </w:rPr>
        <w:t xml:space="preserve"> if </w:t>
      </w:r>
      <w:proofErr w:type="gramStart"/>
      <w:r w:rsidR="00BA14BE">
        <w:rPr>
          <w:rFonts w:asciiTheme="majorHAnsi" w:hAnsiTheme="majorHAnsi" w:cstheme="majorHAnsi"/>
        </w:rPr>
        <w:t>necessary</w:t>
      </w:r>
      <w:proofErr w:type="gramEnd"/>
      <w:r w:rsidR="00BA14BE">
        <w:rPr>
          <w:rFonts w:asciiTheme="majorHAnsi" w:hAnsiTheme="majorHAnsi" w:cstheme="majorHAnsi"/>
        </w:rPr>
        <w:t xml:space="preserve"> once</w:t>
      </w:r>
      <w:r w:rsidR="001C21C1">
        <w:rPr>
          <w:rFonts w:asciiTheme="majorHAnsi" w:hAnsiTheme="majorHAnsi" w:cstheme="majorHAnsi"/>
        </w:rPr>
        <w:t xml:space="preserve"> the Draft Standard has been completed.</w:t>
      </w:r>
    </w:p>
    <w:p w14:paraId="7EFC27D0" w14:textId="77777777" w:rsidR="0077594F" w:rsidRPr="0077594F" w:rsidRDefault="0077594F" w:rsidP="00C12ADF">
      <w:pPr>
        <w:rPr>
          <w:rFonts w:asciiTheme="majorHAnsi" w:hAnsiTheme="majorHAnsi" w:cstheme="majorHAnsi"/>
        </w:rPr>
      </w:pPr>
    </w:p>
    <w:p w14:paraId="04C2E410" w14:textId="6B95A8B1" w:rsidR="001C21C1" w:rsidRDefault="0077594F">
      <w:pPr>
        <w:numPr>
          <w:ilvl w:val="1"/>
          <w:numId w:val="3"/>
        </w:numPr>
        <w:rPr>
          <w:rFonts w:asciiTheme="majorHAnsi" w:hAnsiTheme="majorHAnsi" w:cstheme="majorHAnsi"/>
        </w:rPr>
      </w:pPr>
      <w:r w:rsidRPr="0077594F">
        <w:rPr>
          <w:rFonts w:asciiTheme="majorHAnsi" w:hAnsiTheme="majorHAnsi" w:cstheme="majorHAnsi"/>
        </w:rPr>
        <w:t xml:space="preserve">Candidate Terms and Language – </w:t>
      </w:r>
      <w:r w:rsidR="001C21C1">
        <w:rPr>
          <w:rFonts w:asciiTheme="majorHAnsi" w:hAnsiTheme="majorHAnsi" w:cstheme="majorHAnsi"/>
        </w:rPr>
        <w:t>Heribert Schorn</w:t>
      </w:r>
      <w:r w:rsidR="00AF5559">
        <w:rPr>
          <w:rFonts w:asciiTheme="majorHAnsi" w:hAnsiTheme="majorHAnsi" w:cstheme="majorHAnsi"/>
        </w:rPr>
        <w:t xml:space="preserve">. </w:t>
      </w:r>
    </w:p>
    <w:p w14:paraId="4CE97C1F" w14:textId="77777777" w:rsidR="001C21C1" w:rsidRDefault="001C21C1">
      <w:pPr>
        <w:pStyle w:val="ListParagraph"/>
        <w:numPr>
          <w:ilvl w:val="0"/>
          <w:numId w:val="6"/>
        </w:numPr>
        <w:rPr>
          <w:rFonts w:asciiTheme="majorHAnsi" w:hAnsiTheme="majorHAnsi" w:cstheme="majorHAnsi"/>
        </w:rPr>
      </w:pPr>
      <w:r>
        <w:rPr>
          <w:rFonts w:asciiTheme="majorHAnsi" w:hAnsiTheme="majorHAnsi" w:cstheme="majorHAnsi"/>
        </w:rPr>
        <w:t xml:space="preserve">There has been a quick meeting to consider an additional term.  </w:t>
      </w:r>
    </w:p>
    <w:p w14:paraId="7825C8FB" w14:textId="1FAD0D71" w:rsidR="00847394" w:rsidRPr="00847394" w:rsidRDefault="001C21C1">
      <w:pPr>
        <w:pStyle w:val="ListParagraph"/>
        <w:numPr>
          <w:ilvl w:val="0"/>
          <w:numId w:val="6"/>
        </w:numPr>
        <w:rPr>
          <w:rFonts w:asciiTheme="majorHAnsi" w:hAnsiTheme="majorHAnsi" w:cstheme="majorHAnsi"/>
        </w:rPr>
      </w:pPr>
      <w:r>
        <w:rPr>
          <w:rFonts w:asciiTheme="majorHAnsi" w:hAnsiTheme="majorHAnsi" w:cstheme="majorHAnsi"/>
        </w:rPr>
        <w:t xml:space="preserve">There is a spreadsheet that contains the work by the Sub-group which should be ready for the 4 March target date. </w:t>
      </w:r>
    </w:p>
    <w:p w14:paraId="79B28D74" w14:textId="77777777" w:rsidR="00972226" w:rsidRPr="00972226" w:rsidRDefault="00972226" w:rsidP="00972226">
      <w:pPr>
        <w:rPr>
          <w:rStyle w:val="Hyperlink"/>
          <w:rFonts w:eastAsia="Arial"/>
          <w:color w:val="auto"/>
          <w:u w:val="none"/>
        </w:rPr>
      </w:pPr>
    </w:p>
    <w:p w14:paraId="7EDAC173" w14:textId="2838E0A2" w:rsidR="00526ACB" w:rsidRPr="00BB4DDB" w:rsidRDefault="00A906FD">
      <w:pPr>
        <w:pStyle w:val="ListParagraph"/>
        <w:numPr>
          <w:ilvl w:val="0"/>
          <w:numId w:val="2"/>
        </w:numPr>
        <w:rPr>
          <w:rFonts w:ascii="Calibri" w:eastAsia="Calibri" w:hAnsi="Calibri" w:cs="Calibri"/>
          <w:b/>
        </w:rPr>
      </w:pPr>
      <w:r w:rsidRPr="00BB4DDB">
        <w:rPr>
          <w:rFonts w:ascii="Calibri" w:eastAsia="Calibri" w:hAnsi="Calibri" w:cs="Calibri"/>
          <w:b/>
        </w:rPr>
        <w:t>Future Meetings</w:t>
      </w:r>
      <w:r w:rsidR="00F04646" w:rsidRPr="00BB4DDB">
        <w:rPr>
          <w:rFonts w:ascii="Calibri" w:eastAsia="Calibri" w:hAnsi="Calibri" w:cs="Calibri"/>
          <w:b/>
        </w:rPr>
        <w:t xml:space="preserve"> </w:t>
      </w:r>
    </w:p>
    <w:p w14:paraId="4C66CC4B" w14:textId="705EF4B8" w:rsidR="004071EE" w:rsidRDefault="004071EE" w:rsidP="00191360">
      <w:pPr>
        <w:spacing w:line="276" w:lineRule="auto"/>
        <w:ind w:left="360"/>
        <w:rPr>
          <w:rFonts w:ascii="Calibri" w:eastAsia="Calibri" w:hAnsi="Calibri" w:cs="Calibri"/>
          <w:bCs/>
        </w:rPr>
      </w:pPr>
    </w:p>
    <w:p w14:paraId="7C46E32C" w14:textId="184AEA52" w:rsidR="00AF5559" w:rsidRDefault="00AF5559">
      <w:pPr>
        <w:pStyle w:val="ListParagraph"/>
        <w:numPr>
          <w:ilvl w:val="1"/>
          <w:numId w:val="2"/>
        </w:numPr>
        <w:rPr>
          <w:rFonts w:asciiTheme="majorHAnsi" w:hAnsiTheme="majorHAnsi" w:cstheme="majorHAnsi"/>
        </w:rPr>
      </w:pPr>
      <w:r w:rsidRPr="00C4683D">
        <w:rPr>
          <w:rFonts w:asciiTheme="majorHAnsi" w:hAnsiTheme="majorHAnsi" w:cstheme="majorHAnsi"/>
        </w:rPr>
        <w:t xml:space="preserve">16 March 20.00 </w:t>
      </w:r>
      <w:r w:rsidR="004B1642" w:rsidRPr="00C4683D">
        <w:rPr>
          <w:rFonts w:asciiTheme="majorHAnsi" w:hAnsiTheme="majorHAnsi" w:cstheme="majorHAnsi"/>
        </w:rPr>
        <w:t>UTC (</w:t>
      </w:r>
      <w:r w:rsidRPr="00C4683D">
        <w:rPr>
          <w:rFonts w:asciiTheme="majorHAnsi" w:hAnsiTheme="majorHAnsi" w:cstheme="majorHAnsi"/>
        </w:rPr>
        <w:t>16h00 EDT, 2</w:t>
      </w:r>
      <w:r>
        <w:rPr>
          <w:rFonts w:asciiTheme="majorHAnsi" w:hAnsiTheme="majorHAnsi" w:cstheme="majorHAnsi"/>
        </w:rPr>
        <w:t>0</w:t>
      </w:r>
      <w:r w:rsidRPr="00C4683D">
        <w:rPr>
          <w:rFonts w:asciiTheme="majorHAnsi" w:hAnsiTheme="majorHAnsi" w:cstheme="majorHAnsi"/>
        </w:rPr>
        <w:t xml:space="preserve">h00 </w:t>
      </w:r>
      <w:r>
        <w:rPr>
          <w:rFonts w:asciiTheme="majorHAnsi" w:hAnsiTheme="majorHAnsi" w:cstheme="majorHAnsi"/>
        </w:rPr>
        <w:t>GM</w:t>
      </w:r>
      <w:r w:rsidRPr="00C4683D">
        <w:rPr>
          <w:rFonts w:asciiTheme="majorHAnsi" w:hAnsiTheme="majorHAnsi" w:cstheme="majorHAnsi"/>
        </w:rPr>
        <w:t>T, 06h00 + 1 AEST) to 22.</w:t>
      </w:r>
      <w:r>
        <w:rPr>
          <w:rFonts w:asciiTheme="majorHAnsi" w:hAnsiTheme="majorHAnsi" w:cstheme="majorHAnsi"/>
        </w:rPr>
        <w:t>00</w:t>
      </w:r>
      <w:r w:rsidRPr="00C4683D">
        <w:rPr>
          <w:rFonts w:asciiTheme="majorHAnsi" w:hAnsiTheme="majorHAnsi" w:cstheme="majorHAnsi"/>
        </w:rPr>
        <w:t xml:space="preserve"> UTC.</w:t>
      </w:r>
    </w:p>
    <w:p w14:paraId="46860033" w14:textId="207D832E" w:rsidR="00AF5559" w:rsidRDefault="00AF5559">
      <w:pPr>
        <w:pStyle w:val="ListParagraph"/>
        <w:numPr>
          <w:ilvl w:val="1"/>
          <w:numId w:val="2"/>
        </w:numPr>
        <w:rPr>
          <w:rFonts w:asciiTheme="majorHAnsi" w:hAnsiTheme="majorHAnsi" w:cstheme="majorHAnsi"/>
        </w:rPr>
      </w:pPr>
      <w:r>
        <w:rPr>
          <w:rFonts w:asciiTheme="majorHAnsi" w:hAnsiTheme="majorHAnsi" w:cstheme="majorHAnsi"/>
        </w:rPr>
        <w:t xml:space="preserve">20 April </w:t>
      </w:r>
      <w:r w:rsidRPr="00C4683D">
        <w:rPr>
          <w:rFonts w:asciiTheme="majorHAnsi" w:hAnsiTheme="majorHAnsi" w:cstheme="majorHAnsi"/>
        </w:rPr>
        <w:t xml:space="preserve">20.00 </w:t>
      </w:r>
      <w:r w:rsidR="004B1642" w:rsidRPr="00C4683D">
        <w:rPr>
          <w:rFonts w:asciiTheme="majorHAnsi" w:hAnsiTheme="majorHAnsi" w:cstheme="majorHAnsi"/>
        </w:rPr>
        <w:t>UTC (</w:t>
      </w:r>
      <w:r w:rsidRPr="00C4683D">
        <w:rPr>
          <w:rFonts w:asciiTheme="majorHAnsi" w:hAnsiTheme="majorHAnsi" w:cstheme="majorHAnsi"/>
        </w:rPr>
        <w:t>16h00 EDT, 21h00 BST, 06h00 + 1 AEST) to 22.</w:t>
      </w:r>
      <w:r>
        <w:rPr>
          <w:rFonts w:asciiTheme="majorHAnsi" w:hAnsiTheme="majorHAnsi" w:cstheme="majorHAnsi"/>
        </w:rPr>
        <w:t>0</w:t>
      </w:r>
      <w:r w:rsidRPr="00C4683D">
        <w:rPr>
          <w:rFonts w:asciiTheme="majorHAnsi" w:hAnsiTheme="majorHAnsi" w:cstheme="majorHAnsi"/>
        </w:rPr>
        <w:t>0 UTC.</w:t>
      </w:r>
    </w:p>
    <w:p w14:paraId="1DC2900D" w14:textId="38B52AA6" w:rsidR="00AF5559" w:rsidRDefault="00AF5559">
      <w:pPr>
        <w:pStyle w:val="ListParagraph"/>
        <w:numPr>
          <w:ilvl w:val="1"/>
          <w:numId w:val="2"/>
        </w:numPr>
        <w:rPr>
          <w:rFonts w:asciiTheme="majorHAnsi" w:hAnsiTheme="majorHAnsi" w:cstheme="majorHAnsi"/>
        </w:rPr>
      </w:pPr>
      <w:r>
        <w:rPr>
          <w:rFonts w:asciiTheme="majorHAnsi" w:hAnsiTheme="majorHAnsi" w:cstheme="majorHAnsi"/>
        </w:rPr>
        <w:t xml:space="preserve">18 May </w:t>
      </w:r>
      <w:r w:rsidRPr="00C4683D">
        <w:rPr>
          <w:rFonts w:asciiTheme="majorHAnsi" w:hAnsiTheme="majorHAnsi" w:cstheme="majorHAnsi"/>
        </w:rPr>
        <w:t xml:space="preserve">20.00 </w:t>
      </w:r>
      <w:r w:rsidR="004B1642" w:rsidRPr="00C4683D">
        <w:rPr>
          <w:rFonts w:asciiTheme="majorHAnsi" w:hAnsiTheme="majorHAnsi" w:cstheme="majorHAnsi"/>
        </w:rPr>
        <w:t>UTC (</w:t>
      </w:r>
      <w:r w:rsidRPr="00C4683D">
        <w:rPr>
          <w:rFonts w:asciiTheme="majorHAnsi" w:hAnsiTheme="majorHAnsi" w:cstheme="majorHAnsi"/>
        </w:rPr>
        <w:t>16h00 EDT, 21h00 BST, 06h00 + 1 AEST) to 22.</w:t>
      </w:r>
      <w:r>
        <w:rPr>
          <w:rFonts w:asciiTheme="majorHAnsi" w:hAnsiTheme="majorHAnsi" w:cstheme="majorHAnsi"/>
        </w:rPr>
        <w:t>0</w:t>
      </w:r>
      <w:r w:rsidRPr="00C4683D">
        <w:rPr>
          <w:rFonts w:asciiTheme="majorHAnsi" w:hAnsiTheme="majorHAnsi" w:cstheme="majorHAnsi"/>
        </w:rPr>
        <w:t>0 UTC.</w:t>
      </w:r>
    </w:p>
    <w:p w14:paraId="1931F720" w14:textId="2998C344" w:rsidR="001C21C1" w:rsidRPr="001C21C1" w:rsidRDefault="001C21C1">
      <w:pPr>
        <w:pStyle w:val="ListParagraph"/>
        <w:numPr>
          <w:ilvl w:val="1"/>
          <w:numId w:val="2"/>
        </w:numPr>
        <w:rPr>
          <w:rFonts w:asciiTheme="majorHAnsi" w:hAnsiTheme="majorHAnsi" w:cstheme="majorHAnsi"/>
        </w:rPr>
      </w:pPr>
      <w:r>
        <w:rPr>
          <w:rFonts w:asciiTheme="majorHAnsi" w:hAnsiTheme="majorHAnsi" w:cstheme="majorHAnsi"/>
        </w:rPr>
        <w:t xml:space="preserve">15 June </w:t>
      </w:r>
      <w:r w:rsidRPr="00C4683D">
        <w:rPr>
          <w:rFonts w:asciiTheme="majorHAnsi" w:hAnsiTheme="majorHAnsi" w:cstheme="majorHAnsi"/>
        </w:rPr>
        <w:t xml:space="preserve">20.00 </w:t>
      </w:r>
      <w:r w:rsidR="00BA14BE" w:rsidRPr="00C4683D">
        <w:rPr>
          <w:rFonts w:asciiTheme="majorHAnsi" w:hAnsiTheme="majorHAnsi" w:cstheme="majorHAnsi"/>
        </w:rPr>
        <w:t>UTC (</w:t>
      </w:r>
      <w:r w:rsidRPr="00C4683D">
        <w:rPr>
          <w:rFonts w:asciiTheme="majorHAnsi" w:hAnsiTheme="majorHAnsi" w:cstheme="majorHAnsi"/>
        </w:rPr>
        <w:t>16h00 EDT, 21h00 BST, 06h00 + 1 AEST) to 22.30 UTC.</w:t>
      </w:r>
    </w:p>
    <w:p w14:paraId="71483B1F" w14:textId="77777777" w:rsidR="00513AED" w:rsidRPr="00513AED" w:rsidRDefault="00513AED" w:rsidP="00513AED">
      <w:pPr>
        <w:ind w:left="720"/>
        <w:rPr>
          <w:rFonts w:ascii="Calibri" w:eastAsia="Calibri" w:hAnsi="Calibri" w:cs="Calibri"/>
          <w:bCs/>
        </w:rPr>
      </w:pPr>
    </w:p>
    <w:p w14:paraId="3A3C6369" w14:textId="77777777" w:rsidR="00513AED" w:rsidRPr="00773962" w:rsidRDefault="00513AED">
      <w:pPr>
        <w:numPr>
          <w:ilvl w:val="0"/>
          <w:numId w:val="2"/>
        </w:numPr>
        <w:rPr>
          <w:rFonts w:ascii="Calibri" w:eastAsia="Calibri" w:hAnsi="Calibri" w:cs="Calibri"/>
          <w:b/>
        </w:rPr>
      </w:pPr>
      <w:r>
        <w:rPr>
          <w:rFonts w:ascii="Calibri" w:eastAsia="Calibri" w:hAnsi="Calibri" w:cs="Calibri"/>
          <w:b/>
        </w:rPr>
        <w:t>Adjourn.</w:t>
      </w:r>
    </w:p>
    <w:p w14:paraId="0A5E0DF1" w14:textId="01682041" w:rsidR="00773962" w:rsidRPr="00120E54" w:rsidRDefault="00513AED" w:rsidP="00120E54">
      <w:pPr>
        <w:spacing w:after="240"/>
        <w:ind w:left="720"/>
      </w:pPr>
      <w:r>
        <w:rPr>
          <w:rFonts w:ascii="Calibri" w:eastAsia="Calibri" w:hAnsi="Calibri" w:cs="Calibri"/>
          <w:b/>
        </w:rPr>
        <w:t xml:space="preserve">The Chair adjourned the meeting at </w:t>
      </w:r>
      <w:r w:rsidR="00AF5559">
        <w:rPr>
          <w:rFonts w:ascii="Calibri" w:eastAsia="Calibri" w:hAnsi="Calibri" w:cs="Calibri"/>
          <w:b/>
        </w:rPr>
        <w:t>2</w:t>
      </w:r>
      <w:r w:rsidR="00120E54">
        <w:rPr>
          <w:rFonts w:ascii="Calibri" w:eastAsia="Calibri" w:hAnsi="Calibri" w:cs="Calibri"/>
          <w:b/>
        </w:rPr>
        <w:t>2:</w:t>
      </w:r>
      <w:r w:rsidR="001C21C1">
        <w:rPr>
          <w:rFonts w:ascii="Calibri" w:eastAsia="Calibri" w:hAnsi="Calibri" w:cs="Calibri"/>
          <w:b/>
        </w:rPr>
        <w:t>4</w:t>
      </w:r>
      <w:r w:rsidR="00120E54">
        <w:rPr>
          <w:rFonts w:ascii="Calibri" w:eastAsia="Calibri" w:hAnsi="Calibri" w:cs="Calibri"/>
          <w:b/>
        </w:rPr>
        <w:t>0</w:t>
      </w:r>
      <w:r w:rsidR="00AE1A02">
        <w:rPr>
          <w:rFonts w:ascii="Calibri" w:eastAsia="Calibri" w:hAnsi="Calibri" w:cs="Calibri"/>
          <w:b/>
        </w:rPr>
        <w:t xml:space="preserve"> </w:t>
      </w:r>
      <w:r>
        <w:rPr>
          <w:rFonts w:ascii="Calibri" w:eastAsia="Calibri" w:hAnsi="Calibri" w:cs="Calibri"/>
          <w:b/>
        </w:rPr>
        <w:t xml:space="preserve">UTC. </w:t>
      </w:r>
    </w:p>
    <w:p w14:paraId="08CE50C6" w14:textId="28B4EAFC" w:rsidR="008A266C" w:rsidRDefault="008A266C" w:rsidP="008A266C">
      <w:pPr>
        <w:spacing w:after="240"/>
        <w:rPr>
          <w:rFonts w:ascii="Calibri" w:eastAsia="Calibri" w:hAnsi="Calibri" w:cs="Calibri"/>
          <w:b/>
        </w:rPr>
      </w:pPr>
      <w:r>
        <w:rPr>
          <w:rFonts w:ascii="Calibri" w:eastAsia="Calibri" w:hAnsi="Calibri" w:cs="Calibri"/>
          <w:b/>
        </w:rPr>
        <w:t>Attendees:</w:t>
      </w: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248"/>
      </w:tblGrid>
      <w:tr w:rsidR="00BA21C3" w:rsidRPr="00E4575F" w14:paraId="320B2E3C" w14:textId="77777777" w:rsidTr="00BA21C3">
        <w:trPr>
          <w:trHeight w:val="320"/>
        </w:trPr>
        <w:tc>
          <w:tcPr>
            <w:tcW w:w="2808" w:type="dxa"/>
            <w:shd w:val="clear" w:color="auto" w:fill="8DB3E2" w:themeFill="text2" w:themeFillTint="66"/>
            <w:noWrap/>
            <w:vAlign w:val="bottom"/>
            <w:hideMark/>
          </w:tcPr>
          <w:p w14:paraId="0469112D" w14:textId="25A39E59" w:rsidR="00BA21C3" w:rsidRPr="00E4575F" w:rsidRDefault="00BA21C3" w:rsidP="00E4575F">
            <w:pPr>
              <w:rPr>
                <w:rFonts w:ascii="Calibri" w:hAnsi="Calibri" w:cs="Calibri"/>
                <w:color w:val="000000"/>
              </w:rPr>
            </w:pPr>
            <w:r w:rsidRPr="00E4575F">
              <w:rPr>
                <w:rFonts w:ascii="Calibri" w:hAnsi="Calibri" w:cs="Calibri"/>
                <w:color w:val="000000"/>
              </w:rPr>
              <w:t>Name</w:t>
            </w:r>
          </w:p>
        </w:tc>
        <w:tc>
          <w:tcPr>
            <w:tcW w:w="5248" w:type="dxa"/>
            <w:shd w:val="clear" w:color="auto" w:fill="8DB3E2" w:themeFill="text2" w:themeFillTint="66"/>
            <w:noWrap/>
            <w:vAlign w:val="bottom"/>
            <w:hideMark/>
          </w:tcPr>
          <w:p w14:paraId="7D4A9A37" w14:textId="77777777" w:rsidR="00BA21C3" w:rsidRPr="00E4575F" w:rsidRDefault="00BA21C3" w:rsidP="00E4575F">
            <w:pPr>
              <w:rPr>
                <w:rFonts w:ascii="Calibri" w:hAnsi="Calibri" w:cs="Calibri"/>
                <w:color w:val="000000"/>
              </w:rPr>
            </w:pPr>
            <w:r w:rsidRPr="00E4575F">
              <w:rPr>
                <w:rFonts w:ascii="Calibri" w:hAnsi="Calibri" w:cs="Calibri"/>
                <w:color w:val="000000"/>
              </w:rPr>
              <w:t>Affiliation</w:t>
            </w:r>
          </w:p>
        </w:tc>
      </w:tr>
      <w:tr w:rsidR="00BA21C3" w:rsidRPr="00E4575F" w14:paraId="2E995911" w14:textId="77777777" w:rsidTr="00742239">
        <w:trPr>
          <w:trHeight w:val="320"/>
        </w:trPr>
        <w:tc>
          <w:tcPr>
            <w:tcW w:w="2808" w:type="dxa"/>
            <w:shd w:val="clear" w:color="auto" w:fill="auto"/>
            <w:noWrap/>
            <w:vAlign w:val="bottom"/>
            <w:hideMark/>
          </w:tcPr>
          <w:p w14:paraId="62B6D26A" w14:textId="23E1CAA5" w:rsidR="00BA21C3" w:rsidRPr="00E4575F" w:rsidRDefault="00BA21C3" w:rsidP="00E4575F">
            <w:pPr>
              <w:rPr>
                <w:rFonts w:ascii="Calibri" w:hAnsi="Calibri" w:cs="Calibri"/>
                <w:color w:val="000000"/>
              </w:rPr>
            </w:pPr>
            <w:r>
              <w:rPr>
                <w:rFonts w:ascii="Calibri" w:hAnsi="Calibri" w:cs="Calibri"/>
                <w:color w:val="000000"/>
              </w:rPr>
              <w:t xml:space="preserve">Kerry </w:t>
            </w:r>
            <w:r w:rsidRPr="00E4575F">
              <w:rPr>
                <w:rFonts w:ascii="Calibri" w:hAnsi="Calibri" w:cs="Calibri"/>
                <w:color w:val="000000"/>
              </w:rPr>
              <w:t>Blinco</w:t>
            </w:r>
          </w:p>
        </w:tc>
        <w:tc>
          <w:tcPr>
            <w:tcW w:w="5248" w:type="dxa"/>
            <w:shd w:val="clear" w:color="auto" w:fill="auto"/>
            <w:noWrap/>
            <w:vAlign w:val="bottom"/>
            <w:hideMark/>
          </w:tcPr>
          <w:p w14:paraId="53563E1A" w14:textId="3B6DFA7A" w:rsidR="00BA21C3" w:rsidRPr="00E4575F" w:rsidRDefault="006116E4" w:rsidP="00E4575F">
            <w:pPr>
              <w:rPr>
                <w:rFonts w:ascii="Calibri" w:hAnsi="Calibri" w:cs="Calibri"/>
                <w:color w:val="000000"/>
              </w:rPr>
            </w:pPr>
            <w:r>
              <w:rPr>
                <w:rFonts w:ascii="Calibri" w:hAnsi="Calibri" w:cs="Calibri"/>
                <w:color w:val="000000"/>
              </w:rPr>
              <w:t>Self</w:t>
            </w:r>
          </w:p>
        </w:tc>
      </w:tr>
      <w:tr w:rsidR="00BF33EE" w:rsidRPr="00E4575F" w14:paraId="1007001A" w14:textId="77777777" w:rsidTr="00742239">
        <w:trPr>
          <w:trHeight w:val="320"/>
        </w:trPr>
        <w:tc>
          <w:tcPr>
            <w:tcW w:w="2808" w:type="dxa"/>
            <w:shd w:val="clear" w:color="auto" w:fill="auto"/>
            <w:noWrap/>
            <w:vAlign w:val="bottom"/>
          </w:tcPr>
          <w:p w14:paraId="15F65BE8" w14:textId="27441568" w:rsidR="00BF33EE" w:rsidRDefault="00BF33EE" w:rsidP="00E4575F">
            <w:pPr>
              <w:rPr>
                <w:rFonts w:ascii="Calibri" w:hAnsi="Calibri" w:cs="Calibri"/>
                <w:color w:val="000000"/>
              </w:rPr>
            </w:pPr>
            <w:r>
              <w:rPr>
                <w:rFonts w:ascii="Calibri" w:hAnsi="Calibri" w:cs="Calibri"/>
                <w:color w:val="000000"/>
              </w:rPr>
              <w:t>Jodi Haasz</w:t>
            </w:r>
          </w:p>
        </w:tc>
        <w:tc>
          <w:tcPr>
            <w:tcW w:w="5248" w:type="dxa"/>
            <w:shd w:val="clear" w:color="auto" w:fill="auto"/>
            <w:noWrap/>
            <w:vAlign w:val="bottom"/>
          </w:tcPr>
          <w:p w14:paraId="2730A3C2" w14:textId="00ECAD1D" w:rsidR="00BF33EE" w:rsidRDefault="00BF33EE" w:rsidP="00E4575F">
            <w:pPr>
              <w:rPr>
                <w:rFonts w:ascii="Calibri" w:hAnsi="Calibri" w:cs="Calibri"/>
                <w:color w:val="000000"/>
              </w:rPr>
            </w:pPr>
            <w:r>
              <w:rPr>
                <w:rFonts w:ascii="Calibri" w:hAnsi="Calibri" w:cs="Calibri"/>
                <w:color w:val="000000"/>
              </w:rPr>
              <w:t>IEEE Staff</w:t>
            </w:r>
          </w:p>
        </w:tc>
      </w:tr>
      <w:tr w:rsidR="00BF33EE" w:rsidRPr="00E4575F" w14:paraId="072BE07B" w14:textId="77777777" w:rsidTr="00742239">
        <w:trPr>
          <w:trHeight w:val="320"/>
        </w:trPr>
        <w:tc>
          <w:tcPr>
            <w:tcW w:w="2808" w:type="dxa"/>
            <w:shd w:val="clear" w:color="auto" w:fill="auto"/>
            <w:noWrap/>
            <w:vAlign w:val="bottom"/>
          </w:tcPr>
          <w:p w14:paraId="4D40603D" w14:textId="0850FE6B" w:rsidR="00BF33EE" w:rsidRDefault="00BF33EE" w:rsidP="00E4575F">
            <w:pPr>
              <w:rPr>
                <w:rFonts w:ascii="Calibri" w:hAnsi="Calibri" w:cs="Calibri"/>
                <w:color w:val="000000"/>
              </w:rPr>
            </w:pPr>
            <w:r>
              <w:rPr>
                <w:rFonts w:ascii="Calibri" w:hAnsi="Calibri" w:cs="Calibri"/>
                <w:color w:val="000000"/>
              </w:rPr>
              <w:t>Edward Harrison</w:t>
            </w:r>
          </w:p>
        </w:tc>
        <w:tc>
          <w:tcPr>
            <w:tcW w:w="5248" w:type="dxa"/>
            <w:shd w:val="clear" w:color="auto" w:fill="auto"/>
            <w:noWrap/>
            <w:vAlign w:val="bottom"/>
          </w:tcPr>
          <w:p w14:paraId="39B8F215" w14:textId="410169F4" w:rsidR="00BF33EE" w:rsidRPr="00E4575F" w:rsidRDefault="00BF33EE" w:rsidP="00E4575F">
            <w:pPr>
              <w:rPr>
                <w:rFonts w:ascii="Calibri" w:hAnsi="Calibri" w:cs="Calibri"/>
                <w:color w:val="000000"/>
              </w:rPr>
            </w:pPr>
            <w:r>
              <w:rPr>
                <w:rFonts w:ascii="Calibri" w:hAnsi="Calibri" w:cs="Calibri"/>
                <w:color w:val="000000"/>
              </w:rPr>
              <w:t>Anritsu</w:t>
            </w:r>
          </w:p>
        </w:tc>
      </w:tr>
      <w:tr w:rsidR="00BA21C3" w:rsidRPr="00E4575F" w14:paraId="61034508" w14:textId="77777777" w:rsidTr="00742239">
        <w:trPr>
          <w:trHeight w:val="320"/>
        </w:trPr>
        <w:tc>
          <w:tcPr>
            <w:tcW w:w="2808" w:type="dxa"/>
            <w:shd w:val="clear" w:color="auto" w:fill="auto"/>
            <w:noWrap/>
            <w:vAlign w:val="bottom"/>
            <w:hideMark/>
          </w:tcPr>
          <w:p w14:paraId="42E557D1" w14:textId="38ACC161" w:rsidR="00BA21C3" w:rsidRPr="00E4575F" w:rsidRDefault="00BA21C3" w:rsidP="00E4575F">
            <w:pPr>
              <w:rPr>
                <w:rFonts w:ascii="Calibri" w:hAnsi="Calibri" w:cs="Calibri"/>
                <w:color w:val="000000"/>
              </w:rPr>
            </w:pPr>
            <w:r>
              <w:rPr>
                <w:rFonts w:ascii="Calibri" w:hAnsi="Calibri" w:cs="Calibri"/>
                <w:color w:val="000000"/>
              </w:rPr>
              <w:t>Austin J</w:t>
            </w:r>
            <w:r w:rsidRPr="00E4575F">
              <w:rPr>
                <w:rFonts w:ascii="Calibri" w:hAnsi="Calibri" w:cs="Calibri"/>
                <w:color w:val="000000"/>
              </w:rPr>
              <w:t>ohnson</w:t>
            </w:r>
          </w:p>
        </w:tc>
        <w:tc>
          <w:tcPr>
            <w:tcW w:w="5248" w:type="dxa"/>
            <w:shd w:val="clear" w:color="auto" w:fill="auto"/>
            <w:noWrap/>
            <w:vAlign w:val="bottom"/>
            <w:hideMark/>
          </w:tcPr>
          <w:p w14:paraId="765975A5" w14:textId="77777777" w:rsidR="00BA21C3" w:rsidRPr="00E4575F" w:rsidRDefault="00BA21C3" w:rsidP="00E4575F">
            <w:pPr>
              <w:rPr>
                <w:rFonts w:ascii="Calibri" w:hAnsi="Calibri" w:cs="Calibri"/>
                <w:color w:val="000000"/>
              </w:rPr>
            </w:pPr>
            <w:r w:rsidRPr="00E4575F">
              <w:rPr>
                <w:rFonts w:ascii="Calibri" w:hAnsi="Calibri" w:cs="Calibri"/>
                <w:color w:val="000000"/>
              </w:rPr>
              <w:t>Eaton Corporation</w:t>
            </w:r>
          </w:p>
        </w:tc>
      </w:tr>
      <w:tr w:rsidR="007850CD" w:rsidRPr="00E4575F" w14:paraId="5941979F" w14:textId="77777777" w:rsidTr="00742239">
        <w:trPr>
          <w:trHeight w:val="320"/>
        </w:trPr>
        <w:tc>
          <w:tcPr>
            <w:tcW w:w="2808" w:type="dxa"/>
            <w:shd w:val="clear" w:color="auto" w:fill="auto"/>
            <w:noWrap/>
            <w:vAlign w:val="bottom"/>
          </w:tcPr>
          <w:p w14:paraId="06658325" w14:textId="401AAA37" w:rsidR="007850CD" w:rsidRDefault="007850CD" w:rsidP="00E4575F">
            <w:pPr>
              <w:rPr>
                <w:rFonts w:ascii="Calibri" w:hAnsi="Calibri" w:cs="Calibri"/>
                <w:color w:val="000000"/>
              </w:rPr>
            </w:pPr>
            <w:r>
              <w:rPr>
                <w:rFonts w:ascii="Calibri" w:hAnsi="Calibri" w:cs="Calibri"/>
                <w:color w:val="000000"/>
              </w:rPr>
              <w:t>Steve Klecker</w:t>
            </w:r>
          </w:p>
        </w:tc>
        <w:tc>
          <w:tcPr>
            <w:tcW w:w="5248" w:type="dxa"/>
            <w:shd w:val="clear" w:color="auto" w:fill="auto"/>
            <w:noWrap/>
            <w:vAlign w:val="bottom"/>
          </w:tcPr>
          <w:p w14:paraId="7F64CE0C" w14:textId="1622453F" w:rsidR="007850CD" w:rsidRPr="00E4575F" w:rsidRDefault="007850CD" w:rsidP="00E4575F">
            <w:pPr>
              <w:rPr>
                <w:rFonts w:ascii="Calibri" w:hAnsi="Calibri" w:cs="Calibri"/>
                <w:color w:val="000000"/>
              </w:rPr>
            </w:pPr>
            <w:r>
              <w:rPr>
                <w:rFonts w:ascii="Calibri" w:hAnsi="Calibri" w:cs="Calibri"/>
                <w:color w:val="000000"/>
              </w:rPr>
              <w:t>MidAmerican</w:t>
            </w:r>
          </w:p>
        </w:tc>
      </w:tr>
      <w:tr w:rsidR="00BF33EE" w:rsidRPr="00E4575F" w14:paraId="4776ABB3" w14:textId="77777777" w:rsidTr="00742239">
        <w:trPr>
          <w:trHeight w:val="320"/>
        </w:trPr>
        <w:tc>
          <w:tcPr>
            <w:tcW w:w="2808" w:type="dxa"/>
            <w:shd w:val="clear" w:color="auto" w:fill="auto"/>
            <w:noWrap/>
            <w:vAlign w:val="bottom"/>
          </w:tcPr>
          <w:p w14:paraId="6F1A2A5B" w14:textId="645921E8" w:rsidR="00BF33EE" w:rsidRDefault="00BF33EE" w:rsidP="00AB2C0E">
            <w:pPr>
              <w:rPr>
                <w:rFonts w:ascii="Calibri" w:hAnsi="Calibri" w:cs="Calibri"/>
                <w:color w:val="000000"/>
              </w:rPr>
            </w:pPr>
            <w:r>
              <w:rPr>
                <w:rFonts w:ascii="Calibri" w:hAnsi="Calibri" w:cs="Calibri"/>
                <w:color w:val="000000"/>
              </w:rPr>
              <w:t>Joseph Levy</w:t>
            </w:r>
          </w:p>
        </w:tc>
        <w:tc>
          <w:tcPr>
            <w:tcW w:w="5248" w:type="dxa"/>
            <w:shd w:val="clear" w:color="auto" w:fill="auto"/>
            <w:noWrap/>
            <w:vAlign w:val="bottom"/>
          </w:tcPr>
          <w:p w14:paraId="59D7D0EB" w14:textId="50FB2147" w:rsidR="00BF33EE" w:rsidRDefault="00BF33EE" w:rsidP="00AB2C0E">
            <w:pPr>
              <w:rPr>
                <w:rFonts w:ascii="Calibri" w:hAnsi="Calibri" w:cs="Calibri"/>
                <w:color w:val="000000"/>
              </w:rPr>
            </w:pPr>
            <w:r>
              <w:rPr>
                <w:rFonts w:ascii="Calibri" w:hAnsi="Calibri" w:cs="Calibri"/>
                <w:color w:val="000000"/>
              </w:rPr>
              <w:t>Interdigital</w:t>
            </w:r>
          </w:p>
        </w:tc>
      </w:tr>
      <w:tr w:rsidR="00120E54" w:rsidRPr="00E4575F" w14:paraId="0506EC46" w14:textId="77777777" w:rsidTr="00742239">
        <w:trPr>
          <w:trHeight w:val="320"/>
        </w:trPr>
        <w:tc>
          <w:tcPr>
            <w:tcW w:w="2808" w:type="dxa"/>
            <w:shd w:val="clear" w:color="auto" w:fill="auto"/>
            <w:noWrap/>
            <w:vAlign w:val="bottom"/>
          </w:tcPr>
          <w:p w14:paraId="46F41F1B" w14:textId="77777777" w:rsidR="00120E54" w:rsidRDefault="00120E54" w:rsidP="00AB2C0E">
            <w:pPr>
              <w:rPr>
                <w:rFonts w:ascii="Calibri" w:hAnsi="Calibri" w:cs="Calibri"/>
                <w:color w:val="000000"/>
              </w:rPr>
            </w:pPr>
            <w:r>
              <w:rPr>
                <w:rFonts w:ascii="Calibri" w:hAnsi="Calibri" w:cs="Calibri"/>
                <w:color w:val="000000"/>
              </w:rPr>
              <w:t>David Michel</w:t>
            </w:r>
          </w:p>
        </w:tc>
        <w:tc>
          <w:tcPr>
            <w:tcW w:w="5248" w:type="dxa"/>
            <w:shd w:val="clear" w:color="auto" w:fill="auto"/>
            <w:noWrap/>
            <w:vAlign w:val="bottom"/>
          </w:tcPr>
          <w:p w14:paraId="1E5A3098" w14:textId="56A08172" w:rsidR="00120E54" w:rsidRDefault="00120E54" w:rsidP="00AB2C0E">
            <w:pPr>
              <w:rPr>
                <w:rFonts w:ascii="Calibri" w:hAnsi="Calibri" w:cs="Calibri"/>
                <w:color w:val="000000"/>
              </w:rPr>
            </w:pPr>
            <w:r>
              <w:rPr>
                <w:rFonts w:ascii="Calibri" w:hAnsi="Calibri" w:cs="Calibri"/>
                <w:color w:val="000000"/>
              </w:rPr>
              <w:t>Self</w:t>
            </w:r>
          </w:p>
        </w:tc>
      </w:tr>
      <w:tr w:rsidR="00BA21C3" w:rsidRPr="00E4575F" w14:paraId="7DBBD3B4" w14:textId="77777777" w:rsidTr="00742239">
        <w:trPr>
          <w:trHeight w:val="320"/>
        </w:trPr>
        <w:tc>
          <w:tcPr>
            <w:tcW w:w="2808" w:type="dxa"/>
            <w:shd w:val="clear" w:color="auto" w:fill="auto"/>
            <w:noWrap/>
            <w:vAlign w:val="bottom"/>
            <w:hideMark/>
          </w:tcPr>
          <w:p w14:paraId="12FCE5AC" w14:textId="3261D4ED" w:rsidR="00BA21C3" w:rsidRPr="00E4575F" w:rsidRDefault="00BA21C3" w:rsidP="00E4575F">
            <w:pPr>
              <w:rPr>
                <w:rFonts w:ascii="Calibri" w:hAnsi="Calibri" w:cs="Calibri"/>
                <w:color w:val="000000"/>
              </w:rPr>
            </w:pPr>
            <w:r>
              <w:rPr>
                <w:rFonts w:ascii="Calibri" w:hAnsi="Calibri" w:cs="Calibri"/>
                <w:color w:val="000000"/>
              </w:rPr>
              <w:t xml:space="preserve">Anette </w:t>
            </w:r>
            <w:r w:rsidRPr="00E4575F">
              <w:rPr>
                <w:rFonts w:ascii="Calibri" w:hAnsi="Calibri" w:cs="Calibri"/>
                <w:color w:val="000000"/>
              </w:rPr>
              <w:t>Reilly</w:t>
            </w:r>
            <w:r w:rsidR="00022868">
              <w:rPr>
                <w:rFonts w:ascii="Calibri" w:hAnsi="Calibri" w:cs="Calibri"/>
                <w:color w:val="000000"/>
              </w:rPr>
              <w:t xml:space="preserve"> </w:t>
            </w:r>
          </w:p>
        </w:tc>
        <w:tc>
          <w:tcPr>
            <w:tcW w:w="5248" w:type="dxa"/>
            <w:shd w:val="clear" w:color="auto" w:fill="auto"/>
            <w:noWrap/>
            <w:vAlign w:val="bottom"/>
            <w:hideMark/>
          </w:tcPr>
          <w:p w14:paraId="58E5AA1C" w14:textId="77777777" w:rsidR="00BA21C3" w:rsidRPr="00E4575F" w:rsidRDefault="00BA21C3" w:rsidP="00E4575F">
            <w:pPr>
              <w:rPr>
                <w:rFonts w:ascii="Calibri" w:hAnsi="Calibri" w:cs="Calibri"/>
                <w:color w:val="000000"/>
              </w:rPr>
            </w:pPr>
            <w:r w:rsidRPr="00E4575F">
              <w:rPr>
                <w:rFonts w:ascii="Calibri" w:hAnsi="Calibri" w:cs="Calibri"/>
                <w:color w:val="000000"/>
              </w:rPr>
              <w:t>Myself</w:t>
            </w:r>
          </w:p>
        </w:tc>
      </w:tr>
      <w:tr w:rsidR="00BF33EE" w:rsidRPr="00E4575F" w14:paraId="21AAF2E2" w14:textId="77777777" w:rsidTr="00742239">
        <w:trPr>
          <w:trHeight w:val="320"/>
        </w:trPr>
        <w:tc>
          <w:tcPr>
            <w:tcW w:w="2808" w:type="dxa"/>
            <w:shd w:val="clear" w:color="auto" w:fill="auto"/>
            <w:noWrap/>
            <w:vAlign w:val="bottom"/>
          </w:tcPr>
          <w:p w14:paraId="234DC82A" w14:textId="771510E4" w:rsidR="00BF33EE" w:rsidRDefault="00BF33EE" w:rsidP="00E4575F">
            <w:pPr>
              <w:rPr>
                <w:rFonts w:ascii="Calibri" w:hAnsi="Calibri" w:cs="Calibri"/>
                <w:color w:val="000000"/>
              </w:rPr>
            </w:pPr>
            <w:r>
              <w:rPr>
                <w:rFonts w:ascii="Calibri" w:hAnsi="Calibri" w:cs="Calibri"/>
                <w:color w:val="000000"/>
              </w:rPr>
              <w:t>Denis Reilly</w:t>
            </w:r>
          </w:p>
        </w:tc>
        <w:tc>
          <w:tcPr>
            <w:tcW w:w="5248" w:type="dxa"/>
            <w:shd w:val="clear" w:color="auto" w:fill="auto"/>
            <w:noWrap/>
            <w:vAlign w:val="bottom"/>
          </w:tcPr>
          <w:p w14:paraId="7A04B544" w14:textId="4621AF59" w:rsidR="00BF33EE" w:rsidRPr="00E4575F" w:rsidRDefault="00BF33EE" w:rsidP="00E4575F">
            <w:pPr>
              <w:rPr>
                <w:rFonts w:ascii="Calibri" w:hAnsi="Calibri" w:cs="Calibri"/>
                <w:color w:val="000000"/>
              </w:rPr>
            </w:pPr>
            <w:r>
              <w:rPr>
                <w:rFonts w:ascii="Calibri" w:hAnsi="Calibri" w:cs="Calibri"/>
                <w:color w:val="000000"/>
              </w:rPr>
              <w:t>Equinix</w:t>
            </w:r>
          </w:p>
        </w:tc>
      </w:tr>
      <w:tr w:rsidR="00BA21C3" w:rsidRPr="00E4575F" w14:paraId="0D8930E4" w14:textId="77777777" w:rsidTr="00742239">
        <w:trPr>
          <w:trHeight w:val="320"/>
        </w:trPr>
        <w:tc>
          <w:tcPr>
            <w:tcW w:w="2808" w:type="dxa"/>
            <w:shd w:val="clear" w:color="auto" w:fill="auto"/>
            <w:noWrap/>
            <w:vAlign w:val="bottom"/>
            <w:hideMark/>
          </w:tcPr>
          <w:p w14:paraId="29B590EF" w14:textId="181252C5" w:rsidR="00BA21C3" w:rsidRPr="00E4575F" w:rsidRDefault="00BA21C3" w:rsidP="00E4575F">
            <w:pPr>
              <w:rPr>
                <w:rFonts w:ascii="Calibri" w:hAnsi="Calibri" w:cs="Calibri"/>
                <w:color w:val="000000"/>
              </w:rPr>
            </w:pPr>
            <w:r>
              <w:rPr>
                <w:rFonts w:ascii="Calibri" w:hAnsi="Calibri" w:cs="Calibri"/>
                <w:color w:val="000000"/>
              </w:rPr>
              <w:t xml:space="preserve">Robby </w:t>
            </w:r>
            <w:r w:rsidRPr="00E4575F">
              <w:rPr>
                <w:rFonts w:ascii="Calibri" w:hAnsi="Calibri" w:cs="Calibri"/>
                <w:color w:val="000000"/>
              </w:rPr>
              <w:t>Robson</w:t>
            </w:r>
          </w:p>
        </w:tc>
        <w:tc>
          <w:tcPr>
            <w:tcW w:w="5248" w:type="dxa"/>
            <w:shd w:val="clear" w:color="auto" w:fill="auto"/>
            <w:noWrap/>
            <w:vAlign w:val="bottom"/>
            <w:hideMark/>
          </w:tcPr>
          <w:p w14:paraId="7D825F26" w14:textId="77777777" w:rsidR="00BA21C3" w:rsidRPr="00E4575F" w:rsidRDefault="00BA21C3" w:rsidP="00E4575F">
            <w:pPr>
              <w:rPr>
                <w:rFonts w:ascii="Calibri" w:hAnsi="Calibri" w:cs="Calibri"/>
                <w:color w:val="000000"/>
              </w:rPr>
            </w:pPr>
            <w:r w:rsidRPr="00E4575F">
              <w:rPr>
                <w:rFonts w:ascii="Calibri" w:hAnsi="Calibri" w:cs="Calibri"/>
                <w:color w:val="000000"/>
              </w:rPr>
              <w:t>Eduworks Corporation</w:t>
            </w:r>
          </w:p>
        </w:tc>
      </w:tr>
      <w:tr w:rsidR="00A600CE" w:rsidRPr="00E4575F" w14:paraId="395987BF" w14:textId="77777777" w:rsidTr="00742239">
        <w:trPr>
          <w:trHeight w:val="320"/>
        </w:trPr>
        <w:tc>
          <w:tcPr>
            <w:tcW w:w="2808" w:type="dxa"/>
            <w:shd w:val="clear" w:color="auto" w:fill="auto"/>
            <w:noWrap/>
            <w:vAlign w:val="bottom"/>
          </w:tcPr>
          <w:p w14:paraId="0D7EEA44" w14:textId="771CBBCF" w:rsidR="00A600CE" w:rsidRPr="00053EF5" w:rsidRDefault="00A600CE" w:rsidP="00E4575F">
            <w:pPr>
              <w:rPr>
                <w:rFonts w:ascii="Calibri" w:hAnsi="Calibri" w:cs="Calibri"/>
                <w:color w:val="000000"/>
              </w:rPr>
            </w:pPr>
            <w:r>
              <w:rPr>
                <w:rFonts w:ascii="Calibri" w:hAnsi="Calibri" w:cs="Calibri"/>
                <w:color w:val="000000"/>
              </w:rPr>
              <w:t>Heribert Schorn</w:t>
            </w:r>
          </w:p>
        </w:tc>
        <w:tc>
          <w:tcPr>
            <w:tcW w:w="5248" w:type="dxa"/>
            <w:shd w:val="clear" w:color="auto" w:fill="auto"/>
            <w:noWrap/>
            <w:vAlign w:val="bottom"/>
          </w:tcPr>
          <w:p w14:paraId="58EDE43B" w14:textId="63E346B7" w:rsidR="00A600CE" w:rsidRDefault="00A600CE" w:rsidP="00E4575F">
            <w:pPr>
              <w:rPr>
                <w:rFonts w:ascii="Calibri" w:hAnsi="Calibri" w:cs="Calibri"/>
                <w:color w:val="000000"/>
              </w:rPr>
            </w:pPr>
            <w:r>
              <w:rPr>
                <w:rFonts w:ascii="Calibri" w:hAnsi="Calibri" w:cs="Calibri"/>
                <w:color w:val="000000"/>
              </w:rPr>
              <w:t>Institute for International Product Safety Gm</w:t>
            </w:r>
            <w:r w:rsidR="007F0531">
              <w:rPr>
                <w:rFonts w:ascii="Calibri" w:hAnsi="Calibri" w:cs="Calibri"/>
                <w:color w:val="000000"/>
              </w:rPr>
              <w:t>bH</w:t>
            </w:r>
          </w:p>
        </w:tc>
      </w:tr>
      <w:tr w:rsidR="00742239" w:rsidRPr="00E4575F" w14:paraId="44ACF079" w14:textId="77777777" w:rsidTr="002F0E42">
        <w:trPr>
          <w:trHeight w:val="320"/>
        </w:trPr>
        <w:tc>
          <w:tcPr>
            <w:tcW w:w="2808" w:type="dxa"/>
            <w:shd w:val="clear" w:color="auto" w:fill="auto"/>
            <w:noWrap/>
            <w:vAlign w:val="bottom"/>
          </w:tcPr>
          <w:p w14:paraId="4F5A900E" w14:textId="7DE75DED" w:rsidR="00742239" w:rsidRDefault="00742239" w:rsidP="00E4575F">
            <w:pPr>
              <w:rPr>
                <w:rFonts w:ascii="Calibri" w:hAnsi="Calibri" w:cs="Calibri"/>
                <w:color w:val="000000"/>
              </w:rPr>
            </w:pPr>
            <w:r>
              <w:rPr>
                <w:rFonts w:ascii="Calibri" w:hAnsi="Calibri" w:cs="Calibri"/>
                <w:color w:val="000000"/>
              </w:rPr>
              <w:t>Laura Schweitz</w:t>
            </w:r>
          </w:p>
        </w:tc>
        <w:tc>
          <w:tcPr>
            <w:tcW w:w="5248" w:type="dxa"/>
            <w:shd w:val="clear" w:color="auto" w:fill="auto"/>
            <w:noWrap/>
            <w:vAlign w:val="bottom"/>
          </w:tcPr>
          <w:p w14:paraId="6055550E" w14:textId="0E65B917" w:rsidR="00742239" w:rsidRDefault="00742239" w:rsidP="00E4575F">
            <w:pPr>
              <w:rPr>
                <w:rFonts w:ascii="Calibri" w:hAnsi="Calibri" w:cs="Calibri"/>
                <w:color w:val="000000"/>
              </w:rPr>
            </w:pPr>
            <w:r>
              <w:rPr>
                <w:rFonts w:ascii="Calibri" w:hAnsi="Calibri" w:cs="Calibri"/>
                <w:color w:val="000000"/>
              </w:rPr>
              <w:t>Turck</w:t>
            </w:r>
          </w:p>
        </w:tc>
      </w:tr>
      <w:tr w:rsidR="00BF33EE" w:rsidRPr="00E4575F" w14:paraId="622AC97C" w14:textId="77777777" w:rsidTr="002F0E42">
        <w:trPr>
          <w:trHeight w:val="320"/>
        </w:trPr>
        <w:tc>
          <w:tcPr>
            <w:tcW w:w="2808" w:type="dxa"/>
            <w:shd w:val="clear" w:color="auto" w:fill="auto"/>
            <w:noWrap/>
            <w:vAlign w:val="bottom"/>
          </w:tcPr>
          <w:p w14:paraId="1FCE54F9" w14:textId="2E63FB76" w:rsidR="00BF33EE" w:rsidRDefault="00BF33EE" w:rsidP="00E4575F">
            <w:pPr>
              <w:rPr>
                <w:rFonts w:ascii="Calibri" w:hAnsi="Calibri" w:cs="Calibri"/>
                <w:color w:val="000000"/>
              </w:rPr>
            </w:pPr>
            <w:r>
              <w:rPr>
                <w:rFonts w:ascii="Calibri" w:hAnsi="Calibri" w:cs="Calibri"/>
                <w:color w:val="000000"/>
              </w:rPr>
              <w:t>Caroline Treuthardt</w:t>
            </w:r>
          </w:p>
        </w:tc>
        <w:tc>
          <w:tcPr>
            <w:tcW w:w="5248" w:type="dxa"/>
            <w:shd w:val="clear" w:color="auto" w:fill="auto"/>
            <w:noWrap/>
            <w:vAlign w:val="bottom"/>
          </w:tcPr>
          <w:p w14:paraId="499E8A41" w14:textId="116D402F" w:rsidR="00BF33EE" w:rsidRDefault="00742239" w:rsidP="00E4575F">
            <w:pPr>
              <w:rPr>
                <w:rFonts w:ascii="Calibri" w:hAnsi="Calibri" w:cs="Calibri"/>
                <w:color w:val="000000"/>
              </w:rPr>
            </w:pPr>
            <w:r>
              <w:rPr>
                <w:rFonts w:ascii="Calibri" w:hAnsi="Calibri" w:cs="Calibri"/>
                <w:color w:val="000000"/>
              </w:rPr>
              <w:t>Underwriters Laboratories.</w:t>
            </w:r>
          </w:p>
        </w:tc>
      </w:tr>
    </w:tbl>
    <w:p w14:paraId="3FA7913A" w14:textId="36F8DDFD" w:rsidR="008A266C" w:rsidRPr="000760E5" w:rsidRDefault="008A266C" w:rsidP="00120E54">
      <w:pPr>
        <w:spacing w:after="240"/>
      </w:pPr>
    </w:p>
    <w:sectPr w:rsidR="008A266C" w:rsidRPr="000760E5" w:rsidSect="00847394">
      <w:footerReference w:type="even" r:id="rId15"/>
      <w:footerReference w:type="default" r:id="rId16"/>
      <w:pgSz w:w="12240" w:h="15840"/>
      <w:pgMar w:top="124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9948" w14:textId="77777777" w:rsidR="000C4E65" w:rsidRDefault="000C4E65" w:rsidP="007D5B08">
      <w:r>
        <w:separator/>
      </w:r>
    </w:p>
  </w:endnote>
  <w:endnote w:type="continuationSeparator" w:id="0">
    <w:p w14:paraId="5A8284B0" w14:textId="77777777" w:rsidR="000C4E65" w:rsidRDefault="000C4E65" w:rsidP="007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406314"/>
      <w:docPartObj>
        <w:docPartGallery w:val="Page Numbers (Bottom of Page)"/>
        <w:docPartUnique/>
      </w:docPartObj>
    </w:sdtPr>
    <w:sdtContent>
      <w:p w14:paraId="7AEA477F" w14:textId="27B40914"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47CF2" w14:textId="77777777" w:rsidR="007D5B08" w:rsidRDefault="007D5B08" w:rsidP="007D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84398"/>
      <w:docPartObj>
        <w:docPartGallery w:val="Page Numbers (Bottom of Page)"/>
        <w:docPartUnique/>
      </w:docPartObj>
    </w:sdtPr>
    <w:sdtContent>
      <w:p w14:paraId="3EE5216C" w14:textId="7D1AADAF"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5E8A1C" w14:textId="77777777" w:rsidR="007D5B08" w:rsidRDefault="007D5B08" w:rsidP="007D5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9AF6" w14:textId="77777777" w:rsidR="000C4E65" w:rsidRDefault="000C4E65" w:rsidP="007D5B08">
      <w:r>
        <w:separator/>
      </w:r>
    </w:p>
  </w:footnote>
  <w:footnote w:type="continuationSeparator" w:id="0">
    <w:p w14:paraId="15BB21AA" w14:textId="77777777" w:rsidR="000C4E65" w:rsidRDefault="000C4E65" w:rsidP="007D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4ABB"/>
    <w:multiLevelType w:val="hybridMultilevel"/>
    <w:tmpl w:val="3A02C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B30D13"/>
    <w:multiLevelType w:val="hybridMultilevel"/>
    <w:tmpl w:val="EF4A6E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EB7547"/>
    <w:multiLevelType w:val="multilevel"/>
    <w:tmpl w:val="187CB81A"/>
    <w:lvl w:ilvl="0">
      <w:start w:val="7"/>
      <w:numFmt w:val="decimal"/>
      <w:lvlText w:val="%1."/>
      <w:lvlJc w:val="left"/>
      <w:pPr>
        <w:ind w:left="720" w:hanging="360"/>
      </w:pPr>
      <w:rPr>
        <w:rFonts w:ascii="Calibri" w:eastAsia="Calibri" w:hAnsi="Calibri" w:cs="Calibri" w:hint="default"/>
        <w:b/>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5E1280"/>
    <w:multiLevelType w:val="hybridMultilevel"/>
    <w:tmpl w:val="F1AC0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6A00DE"/>
    <w:multiLevelType w:val="multilevel"/>
    <w:tmpl w:val="D9DA0F24"/>
    <w:styleLink w:val="CurrentList1"/>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4A368E5"/>
    <w:multiLevelType w:val="multilevel"/>
    <w:tmpl w:val="C12C5B84"/>
    <w:lvl w:ilvl="0">
      <w:start w:val="1"/>
      <w:numFmt w:val="decimal"/>
      <w:lvlText w:val="%1."/>
      <w:lvlJc w:val="left"/>
      <w:pPr>
        <w:ind w:left="720" w:hanging="360"/>
      </w:pPr>
      <w:rPr>
        <w:rFonts w:ascii="Calibri" w:eastAsia="Calibri" w:hAnsi="Calibri" w:cs="Calibri"/>
        <w:b w:val="0"/>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7FC4007"/>
    <w:multiLevelType w:val="hybridMultilevel"/>
    <w:tmpl w:val="141E0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9469B6"/>
    <w:multiLevelType w:val="hybridMultilevel"/>
    <w:tmpl w:val="C08A0F0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A10759"/>
    <w:multiLevelType w:val="multilevel"/>
    <w:tmpl w:val="D9DA0F24"/>
    <w:styleLink w:val="CurrentList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F6E038E"/>
    <w:multiLevelType w:val="hybridMultilevel"/>
    <w:tmpl w:val="49AE1340"/>
    <w:lvl w:ilvl="0" w:tplc="BA9A50D6">
      <w:start w:val="1"/>
      <w:numFmt w:val="decimal"/>
      <w:lvlText w:val="%1)"/>
      <w:lvlJc w:val="left"/>
      <w:pPr>
        <w:ind w:left="108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40010252">
    <w:abstractNumId w:val="5"/>
  </w:num>
  <w:num w:numId="2" w16cid:durableId="555893068">
    <w:abstractNumId w:val="7"/>
  </w:num>
  <w:num w:numId="3" w16cid:durableId="475685929">
    <w:abstractNumId w:val="2"/>
  </w:num>
  <w:num w:numId="4" w16cid:durableId="2014524562">
    <w:abstractNumId w:val="4"/>
  </w:num>
  <w:num w:numId="5" w16cid:durableId="155537168">
    <w:abstractNumId w:val="8"/>
  </w:num>
  <w:num w:numId="6" w16cid:durableId="1714231101">
    <w:abstractNumId w:val="1"/>
  </w:num>
  <w:num w:numId="7" w16cid:durableId="479079120">
    <w:abstractNumId w:val="3"/>
  </w:num>
  <w:num w:numId="8" w16cid:durableId="917133515">
    <w:abstractNumId w:val="0"/>
  </w:num>
  <w:num w:numId="9" w16cid:durableId="561404792">
    <w:abstractNumId w:val="9"/>
  </w:num>
  <w:num w:numId="10" w16cid:durableId="210426045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7"/>
    <w:rsid w:val="0000373B"/>
    <w:rsid w:val="0000783D"/>
    <w:rsid w:val="00022868"/>
    <w:rsid w:val="00037338"/>
    <w:rsid w:val="00044A79"/>
    <w:rsid w:val="00053EF5"/>
    <w:rsid w:val="00066C99"/>
    <w:rsid w:val="00073CFB"/>
    <w:rsid w:val="000760E5"/>
    <w:rsid w:val="00082823"/>
    <w:rsid w:val="0008628F"/>
    <w:rsid w:val="00092E39"/>
    <w:rsid w:val="000945C4"/>
    <w:rsid w:val="000A322C"/>
    <w:rsid w:val="000A3762"/>
    <w:rsid w:val="000B6145"/>
    <w:rsid w:val="000C2990"/>
    <w:rsid w:val="000C4E65"/>
    <w:rsid w:val="000C6A01"/>
    <w:rsid w:val="000D5E51"/>
    <w:rsid w:val="000F222E"/>
    <w:rsid w:val="000F36EB"/>
    <w:rsid w:val="0010383E"/>
    <w:rsid w:val="00120DC1"/>
    <w:rsid w:val="00120E54"/>
    <w:rsid w:val="00136E7C"/>
    <w:rsid w:val="00142F39"/>
    <w:rsid w:val="00146D35"/>
    <w:rsid w:val="00191360"/>
    <w:rsid w:val="00195FC6"/>
    <w:rsid w:val="001A0F6B"/>
    <w:rsid w:val="001C21C1"/>
    <w:rsid w:val="001C2780"/>
    <w:rsid w:val="001C4949"/>
    <w:rsid w:val="001F17DD"/>
    <w:rsid w:val="001F2D66"/>
    <w:rsid w:val="00225393"/>
    <w:rsid w:val="00234EA0"/>
    <w:rsid w:val="002422D3"/>
    <w:rsid w:val="002605A3"/>
    <w:rsid w:val="00261406"/>
    <w:rsid w:val="00271A83"/>
    <w:rsid w:val="0029625C"/>
    <w:rsid w:val="002C1966"/>
    <w:rsid w:val="002C6A64"/>
    <w:rsid w:val="002D2466"/>
    <w:rsid w:val="002D2B1B"/>
    <w:rsid w:val="002E78E6"/>
    <w:rsid w:val="002F0E42"/>
    <w:rsid w:val="002F76AD"/>
    <w:rsid w:val="00312BBE"/>
    <w:rsid w:val="003162BF"/>
    <w:rsid w:val="00317BFB"/>
    <w:rsid w:val="0032074F"/>
    <w:rsid w:val="003253BE"/>
    <w:rsid w:val="00325B59"/>
    <w:rsid w:val="00334FDC"/>
    <w:rsid w:val="00355806"/>
    <w:rsid w:val="00364319"/>
    <w:rsid w:val="00367549"/>
    <w:rsid w:val="00375603"/>
    <w:rsid w:val="00376D33"/>
    <w:rsid w:val="003954AA"/>
    <w:rsid w:val="003B2CBB"/>
    <w:rsid w:val="003C7CD6"/>
    <w:rsid w:val="003D5C8A"/>
    <w:rsid w:val="003F29FC"/>
    <w:rsid w:val="00400A76"/>
    <w:rsid w:val="004052AE"/>
    <w:rsid w:val="004071EE"/>
    <w:rsid w:val="00411FDD"/>
    <w:rsid w:val="00435741"/>
    <w:rsid w:val="00443826"/>
    <w:rsid w:val="004513C4"/>
    <w:rsid w:val="00456897"/>
    <w:rsid w:val="00470933"/>
    <w:rsid w:val="00475CCD"/>
    <w:rsid w:val="004808E6"/>
    <w:rsid w:val="00491E53"/>
    <w:rsid w:val="004966A8"/>
    <w:rsid w:val="004A1568"/>
    <w:rsid w:val="004B0EC9"/>
    <w:rsid w:val="004B1642"/>
    <w:rsid w:val="004B5707"/>
    <w:rsid w:val="004C7806"/>
    <w:rsid w:val="004E46BA"/>
    <w:rsid w:val="004E6242"/>
    <w:rsid w:val="004E6BD9"/>
    <w:rsid w:val="004F2612"/>
    <w:rsid w:val="004F6464"/>
    <w:rsid w:val="0050446A"/>
    <w:rsid w:val="00513AED"/>
    <w:rsid w:val="00526ACB"/>
    <w:rsid w:val="005913F1"/>
    <w:rsid w:val="005A6285"/>
    <w:rsid w:val="005E310A"/>
    <w:rsid w:val="005F0048"/>
    <w:rsid w:val="005F2BB3"/>
    <w:rsid w:val="005F3987"/>
    <w:rsid w:val="005F72EE"/>
    <w:rsid w:val="00605292"/>
    <w:rsid w:val="006116E4"/>
    <w:rsid w:val="0061350C"/>
    <w:rsid w:val="00637016"/>
    <w:rsid w:val="006438E8"/>
    <w:rsid w:val="00643951"/>
    <w:rsid w:val="006576D0"/>
    <w:rsid w:val="00662AEA"/>
    <w:rsid w:val="006E5B0B"/>
    <w:rsid w:val="006F6BC7"/>
    <w:rsid w:val="00725AF0"/>
    <w:rsid w:val="00737899"/>
    <w:rsid w:val="00742239"/>
    <w:rsid w:val="007446E1"/>
    <w:rsid w:val="00752B3C"/>
    <w:rsid w:val="00773962"/>
    <w:rsid w:val="0077594F"/>
    <w:rsid w:val="007803BF"/>
    <w:rsid w:val="007850CD"/>
    <w:rsid w:val="00785D41"/>
    <w:rsid w:val="007919F2"/>
    <w:rsid w:val="007937D8"/>
    <w:rsid w:val="007A2131"/>
    <w:rsid w:val="007D2BC1"/>
    <w:rsid w:val="007D5B08"/>
    <w:rsid w:val="007E53D2"/>
    <w:rsid w:val="007F0531"/>
    <w:rsid w:val="007F615B"/>
    <w:rsid w:val="0081432E"/>
    <w:rsid w:val="00820ECA"/>
    <w:rsid w:val="00847394"/>
    <w:rsid w:val="00860D44"/>
    <w:rsid w:val="008661AE"/>
    <w:rsid w:val="0087682E"/>
    <w:rsid w:val="008A266C"/>
    <w:rsid w:val="008D30BE"/>
    <w:rsid w:val="008E047A"/>
    <w:rsid w:val="00902698"/>
    <w:rsid w:val="009039AA"/>
    <w:rsid w:val="00926E8C"/>
    <w:rsid w:val="009348C5"/>
    <w:rsid w:val="00941D36"/>
    <w:rsid w:val="00951C90"/>
    <w:rsid w:val="0095586A"/>
    <w:rsid w:val="00972226"/>
    <w:rsid w:val="009743A5"/>
    <w:rsid w:val="00981967"/>
    <w:rsid w:val="00990472"/>
    <w:rsid w:val="009A7F61"/>
    <w:rsid w:val="009C4EB0"/>
    <w:rsid w:val="009E1224"/>
    <w:rsid w:val="009F1FE5"/>
    <w:rsid w:val="00A0613B"/>
    <w:rsid w:val="00A3633D"/>
    <w:rsid w:val="00A504E9"/>
    <w:rsid w:val="00A600CE"/>
    <w:rsid w:val="00A614BF"/>
    <w:rsid w:val="00A906FD"/>
    <w:rsid w:val="00A948E0"/>
    <w:rsid w:val="00AA603D"/>
    <w:rsid w:val="00AD2D80"/>
    <w:rsid w:val="00AD3599"/>
    <w:rsid w:val="00AE1A02"/>
    <w:rsid w:val="00AE6609"/>
    <w:rsid w:val="00AF1EE8"/>
    <w:rsid w:val="00AF434B"/>
    <w:rsid w:val="00AF5559"/>
    <w:rsid w:val="00B079BC"/>
    <w:rsid w:val="00B255F2"/>
    <w:rsid w:val="00B276C5"/>
    <w:rsid w:val="00B47919"/>
    <w:rsid w:val="00B60A4B"/>
    <w:rsid w:val="00B61F4B"/>
    <w:rsid w:val="00B65447"/>
    <w:rsid w:val="00B95368"/>
    <w:rsid w:val="00BA14BE"/>
    <w:rsid w:val="00BA21C3"/>
    <w:rsid w:val="00BB4DDB"/>
    <w:rsid w:val="00BC5432"/>
    <w:rsid w:val="00BE0D93"/>
    <w:rsid w:val="00BE402B"/>
    <w:rsid w:val="00BE5750"/>
    <w:rsid w:val="00BE764F"/>
    <w:rsid w:val="00BF1803"/>
    <w:rsid w:val="00BF33EE"/>
    <w:rsid w:val="00BF3AD1"/>
    <w:rsid w:val="00C038DD"/>
    <w:rsid w:val="00C12ADF"/>
    <w:rsid w:val="00C23C54"/>
    <w:rsid w:val="00C43F52"/>
    <w:rsid w:val="00C444E9"/>
    <w:rsid w:val="00C4645F"/>
    <w:rsid w:val="00C73909"/>
    <w:rsid w:val="00C825FC"/>
    <w:rsid w:val="00C861C4"/>
    <w:rsid w:val="00C924E1"/>
    <w:rsid w:val="00CA5B2B"/>
    <w:rsid w:val="00CC467E"/>
    <w:rsid w:val="00CD2A36"/>
    <w:rsid w:val="00D044AF"/>
    <w:rsid w:val="00D60D88"/>
    <w:rsid w:val="00D62063"/>
    <w:rsid w:val="00D6472A"/>
    <w:rsid w:val="00D76211"/>
    <w:rsid w:val="00D91D52"/>
    <w:rsid w:val="00D94783"/>
    <w:rsid w:val="00D96A4E"/>
    <w:rsid w:val="00D96F1B"/>
    <w:rsid w:val="00DB27C7"/>
    <w:rsid w:val="00DC6652"/>
    <w:rsid w:val="00DD007E"/>
    <w:rsid w:val="00DD11E0"/>
    <w:rsid w:val="00DD4729"/>
    <w:rsid w:val="00DD52E0"/>
    <w:rsid w:val="00DD55B3"/>
    <w:rsid w:val="00DD5C09"/>
    <w:rsid w:val="00DD7BBD"/>
    <w:rsid w:val="00DE265D"/>
    <w:rsid w:val="00DF30F6"/>
    <w:rsid w:val="00DF3D5B"/>
    <w:rsid w:val="00E20478"/>
    <w:rsid w:val="00E264BE"/>
    <w:rsid w:val="00E42816"/>
    <w:rsid w:val="00E44730"/>
    <w:rsid w:val="00E450D8"/>
    <w:rsid w:val="00E4575F"/>
    <w:rsid w:val="00E5666C"/>
    <w:rsid w:val="00E71AA3"/>
    <w:rsid w:val="00E72DCF"/>
    <w:rsid w:val="00E83620"/>
    <w:rsid w:val="00E8714F"/>
    <w:rsid w:val="00EC66BB"/>
    <w:rsid w:val="00EC7D04"/>
    <w:rsid w:val="00ED2389"/>
    <w:rsid w:val="00ED63DE"/>
    <w:rsid w:val="00EE7180"/>
    <w:rsid w:val="00F04646"/>
    <w:rsid w:val="00F15466"/>
    <w:rsid w:val="00F32678"/>
    <w:rsid w:val="00F54E42"/>
    <w:rsid w:val="00F66477"/>
    <w:rsid w:val="00F82563"/>
    <w:rsid w:val="00FA2612"/>
    <w:rsid w:val="00FB4C47"/>
    <w:rsid w:val="00FB7014"/>
    <w:rsid w:val="00FC5037"/>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C5BC"/>
  <w15:docId w15:val="{03959BA8-4014-4E9F-9DF2-5F62A45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2B"/>
    <w:pPr>
      <w:spacing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52B3C"/>
    <w:rPr>
      <w:color w:val="0000FF" w:themeColor="hyperlink"/>
      <w:u w:val="single"/>
    </w:rPr>
  </w:style>
  <w:style w:type="character" w:styleId="UnresolvedMention">
    <w:name w:val="Unresolved Mention"/>
    <w:basedOn w:val="DefaultParagraphFont"/>
    <w:uiPriority w:val="99"/>
    <w:semiHidden/>
    <w:unhideWhenUsed/>
    <w:rsid w:val="00752B3C"/>
    <w:rPr>
      <w:color w:val="605E5C"/>
      <w:shd w:val="clear" w:color="auto" w:fill="E1DFDD"/>
    </w:rPr>
  </w:style>
  <w:style w:type="paragraph" w:styleId="ListParagraph">
    <w:name w:val="List Paragraph"/>
    <w:basedOn w:val="Normal"/>
    <w:uiPriority w:val="34"/>
    <w:qFormat/>
    <w:rsid w:val="00FA2612"/>
    <w:pPr>
      <w:ind w:left="720"/>
      <w:contextualSpacing/>
    </w:pPr>
  </w:style>
  <w:style w:type="character" w:styleId="FollowedHyperlink">
    <w:name w:val="FollowedHyperlink"/>
    <w:basedOn w:val="DefaultParagraphFont"/>
    <w:uiPriority w:val="99"/>
    <w:semiHidden/>
    <w:unhideWhenUsed/>
    <w:rsid w:val="00F04646"/>
    <w:rPr>
      <w:color w:val="800080" w:themeColor="followedHyperlink"/>
      <w:u w:val="single"/>
    </w:rPr>
  </w:style>
  <w:style w:type="paragraph" w:styleId="NormalWeb">
    <w:name w:val="Normal (Web)"/>
    <w:basedOn w:val="Normal"/>
    <w:uiPriority w:val="99"/>
    <w:semiHidden/>
    <w:unhideWhenUsed/>
    <w:rsid w:val="00F04646"/>
    <w:pPr>
      <w:spacing w:before="100" w:beforeAutospacing="1" w:after="100" w:afterAutospacing="1"/>
    </w:pPr>
  </w:style>
  <w:style w:type="character" w:styleId="Strong">
    <w:name w:val="Strong"/>
    <w:basedOn w:val="DefaultParagraphFont"/>
    <w:uiPriority w:val="22"/>
    <w:qFormat/>
    <w:rsid w:val="00F04646"/>
    <w:rPr>
      <w:b/>
      <w:bCs/>
    </w:rPr>
  </w:style>
  <w:style w:type="character" w:styleId="CommentReference">
    <w:name w:val="annotation reference"/>
    <w:basedOn w:val="DefaultParagraphFont"/>
    <w:uiPriority w:val="99"/>
    <w:semiHidden/>
    <w:unhideWhenUsed/>
    <w:rsid w:val="00E264BE"/>
    <w:rPr>
      <w:sz w:val="16"/>
      <w:szCs w:val="16"/>
    </w:rPr>
  </w:style>
  <w:style w:type="paragraph" w:styleId="CommentText">
    <w:name w:val="annotation text"/>
    <w:basedOn w:val="Normal"/>
    <w:link w:val="CommentTextChar"/>
    <w:uiPriority w:val="99"/>
    <w:semiHidden/>
    <w:unhideWhenUsed/>
    <w:rsid w:val="00E264BE"/>
    <w:rPr>
      <w:sz w:val="20"/>
      <w:szCs w:val="20"/>
    </w:rPr>
  </w:style>
  <w:style w:type="character" w:customStyle="1" w:styleId="CommentTextChar">
    <w:name w:val="Comment Text Char"/>
    <w:basedOn w:val="DefaultParagraphFont"/>
    <w:link w:val="CommentText"/>
    <w:uiPriority w:val="99"/>
    <w:semiHidden/>
    <w:rsid w:val="00E264BE"/>
    <w:rPr>
      <w:sz w:val="20"/>
      <w:szCs w:val="20"/>
    </w:rPr>
  </w:style>
  <w:style w:type="paragraph" w:styleId="CommentSubject">
    <w:name w:val="annotation subject"/>
    <w:basedOn w:val="CommentText"/>
    <w:next w:val="CommentText"/>
    <w:link w:val="CommentSubjectChar"/>
    <w:uiPriority w:val="99"/>
    <w:semiHidden/>
    <w:unhideWhenUsed/>
    <w:rsid w:val="00E264BE"/>
    <w:rPr>
      <w:b/>
      <w:bCs/>
    </w:rPr>
  </w:style>
  <w:style w:type="character" w:customStyle="1" w:styleId="CommentSubjectChar">
    <w:name w:val="Comment Subject Char"/>
    <w:basedOn w:val="CommentTextChar"/>
    <w:link w:val="CommentSubject"/>
    <w:uiPriority w:val="99"/>
    <w:semiHidden/>
    <w:rsid w:val="00E264BE"/>
    <w:rPr>
      <w:b/>
      <w:bCs/>
      <w:sz w:val="20"/>
      <w:szCs w:val="20"/>
    </w:rPr>
  </w:style>
  <w:style w:type="paragraph" w:styleId="NoSpacing">
    <w:name w:val="No Spacing"/>
    <w:uiPriority w:val="1"/>
    <w:qFormat/>
    <w:rsid w:val="0032074F"/>
    <w:pPr>
      <w:spacing w:line="240" w:lineRule="auto"/>
    </w:pPr>
  </w:style>
  <w:style w:type="paragraph" w:styleId="Revision">
    <w:name w:val="Revision"/>
    <w:hidden/>
    <w:uiPriority w:val="99"/>
    <w:semiHidden/>
    <w:rsid w:val="000C2990"/>
    <w:pPr>
      <w:spacing w:line="240" w:lineRule="auto"/>
    </w:pPr>
  </w:style>
  <w:style w:type="character" w:styleId="HTMLCode">
    <w:name w:val="HTML Code"/>
    <w:basedOn w:val="DefaultParagraphFont"/>
    <w:uiPriority w:val="99"/>
    <w:semiHidden/>
    <w:unhideWhenUsed/>
    <w:rsid w:val="005F0048"/>
    <w:rPr>
      <w:rFonts w:ascii="Courier New" w:eastAsia="Times New Roman" w:hAnsi="Courier New" w:cs="Courier New"/>
      <w:sz w:val="20"/>
      <w:szCs w:val="20"/>
    </w:rPr>
  </w:style>
  <w:style w:type="character" w:styleId="Emphasis">
    <w:name w:val="Emphasis"/>
    <w:basedOn w:val="DefaultParagraphFont"/>
    <w:uiPriority w:val="20"/>
    <w:qFormat/>
    <w:rsid w:val="005F0048"/>
    <w:rPr>
      <w:i/>
      <w:iCs/>
    </w:rPr>
  </w:style>
  <w:style w:type="table" w:styleId="TableGrid">
    <w:name w:val="Table Grid"/>
    <w:basedOn w:val="TableNormal"/>
    <w:uiPriority w:val="39"/>
    <w:rsid w:val="00120D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B08"/>
    <w:pPr>
      <w:tabs>
        <w:tab w:val="center" w:pos="4680"/>
        <w:tab w:val="right" w:pos="9360"/>
      </w:tabs>
    </w:pPr>
  </w:style>
  <w:style w:type="character" w:customStyle="1" w:styleId="FooterChar">
    <w:name w:val="Footer Char"/>
    <w:basedOn w:val="DefaultParagraphFont"/>
    <w:link w:val="Footer"/>
    <w:uiPriority w:val="99"/>
    <w:rsid w:val="007D5B08"/>
    <w:rPr>
      <w:rFonts w:ascii="Times New Roman" w:eastAsia="Times New Roman" w:hAnsi="Times New Roman" w:cs="Times New Roman"/>
      <w:sz w:val="24"/>
      <w:szCs w:val="24"/>
      <w:lang w:val="en-AU" w:eastAsia="en-GB"/>
    </w:rPr>
  </w:style>
  <w:style w:type="character" w:styleId="PageNumber">
    <w:name w:val="page number"/>
    <w:basedOn w:val="DefaultParagraphFont"/>
    <w:uiPriority w:val="99"/>
    <w:semiHidden/>
    <w:unhideWhenUsed/>
    <w:rsid w:val="007D5B08"/>
  </w:style>
  <w:style w:type="numbering" w:customStyle="1" w:styleId="CurrentList1">
    <w:name w:val="Current List1"/>
    <w:uiPriority w:val="99"/>
    <w:rsid w:val="00BB4DDB"/>
    <w:pPr>
      <w:numPr>
        <w:numId w:val="4"/>
      </w:numPr>
    </w:pPr>
  </w:style>
  <w:style w:type="numbering" w:customStyle="1" w:styleId="CurrentList2">
    <w:name w:val="Current List2"/>
    <w:uiPriority w:val="99"/>
    <w:rsid w:val="00BB4DD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735">
      <w:bodyDiv w:val="1"/>
      <w:marLeft w:val="0"/>
      <w:marRight w:val="0"/>
      <w:marTop w:val="0"/>
      <w:marBottom w:val="0"/>
      <w:divBdr>
        <w:top w:val="none" w:sz="0" w:space="0" w:color="auto"/>
        <w:left w:val="none" w:sz="0" w:space="0" w:color="auto"/>
        <w:bottom w:val="none" w:sz="0" w:space="0" w:color="auto"/>
        <w:right w:val="none" w:sz="0" w:space="0" w:color="auto"/>
      </w:divBdr>
    </w:div>
    <w:div w:id="481118699">
      <w:bodyDiv w:val="1"/>
      <w:marLeft w:val="0"/>
      <w:marRight w:val="0"/>
      <w:marTop w:val="0"/>
      <w:marBottom w:val="0"/>
      <w:divBdr>
        <w:top w:val="none" w:sz="0" w:space="0" w:color="auto"/>
        <w:left w:val="none" w:sz="0" w:space="0" w:color="auto"/>
        <w:bottom w:val="none" w:sz="0" w:space="0" w:color="auto"/>
        <w:right w:val="none" w:sz="0" w:space="0" w:color="auto"/>
      </w:divBdr>
    </w:div>
    <w:div w:id="628097507">
      <w:bodyDiv w:val="1"/>
      <w:marLeft w:val="0"/>
      <w:marRight w:val="0"/>
      <w:marTop w:val="0"/>
      <w:marBottom w:val="0"/>
      <w:divBdr>
        <w:top w:val="none" w:sz="0" w:space="0" w:color="auto"/>
        <w:left w:val="none" w:sz="0" w:space="0" w:color="auto"/>
        <w:bottom w:val="none" w:sz="0" w:space="0" w:color="auto"/>
        <w:right w:val="none" w:sz="0" w:space="0" w:color="auto"/>
      </w:divBdr>
      <w:divsChild>
        <w:div w:id="1520511631">
          <w:marLeft w:val="360"/>
          <w:marRight w:val="0"/>
          <w:marTop w:val="200"/>
          <w:marBottom w:val="0"/>
          <w:divBdr>
            <w:top w:val="none" w:sz="0" w:space="0" w:color="auto"/>
            <w:left w:val="none" w:sz="0" w:space="0" w:color="auto"/>
            <w:bottom w:val="none" w:sz="0" w:space="0" w:color="auto"/>
            <w:right w:val="none" w:sz="0" w:space="0" w:color="auto"/>
          </w:divBdr>
        </w:div>
        <w:div w:id="1762289505">
          <w:marLeft w:val="360"/>
          <w:marRight w:val="0"/>
          <w:marTop w:val="200"/>
          <w:marBottom w:val="0"/>
          <w:divBdr>
            <w:top w:val="none" w:sz="0" w:space="0" w:color="auto"/>
            <w:left w:val="none" w:sz="0" w:space="0" w:color="auto"/>
            <w:bottom w:val="none" w:sz="0" w:space="0" w:color="auto"/>
            <w:right w:val="none" w:sz="0" w:space="0" w:color="auto"/>
          </w:divBdr>
        </w:div>
      </w:divsChild>
    </w:div>
    <w:div w:id="639194069">
      <w:bodyDiv w:val="1"/>
      <w:marLeft w:val="0"/>
      <w:marRight w:val="0"/>
      <w:marTop w:val="0"/>
      <w:marBottom w:val="0"/>
      <w:divBdr>
        <w:top w:val="none" w:sz="0" w:space="0" w:color="auto"/>
        <w:left w:val="none" w:sz="0" w:space="0" w:color="auto"/>
        <w:bottom w:val="none" w:sz="0" w:space="0" w:color="auto"/>
        <w:right w:val="none" w:sz="0" w:space="0" w:color="auto"/>
      </w:divBdr>
      <w:divsChild>
        <w:div w:id="2037463355">
          <w:marLeft w:val="0"/>
          <w:marRight w:val="0"/>
          <w:marTop w:val="0"/>
          <w:marBottom w:val="0"/>
          <w:divBdr>
            <w:top w:val="none" w:sz="0" w:space="0" w:color="auto"/>
            <w:left w:val="none" w:sz="0" w:space="0" w:color="auto"/>
            <w:bottom w:val="none" w:sz="0" w:space="0" w:color="auto"/>
            <w:right w:val="none" w:sz="0" w:space="0" w:color="auto"/>
          </w:divBdr>
        </w:div>
      </w:divsChild>
    </w:div>
    <w:div w:id="703141062">
      <w:bodyDiv w:val="1"/>
      <w:marLeft w:val="0"/>
      <w:marRight w:val="0"/>
      <w:marTop w:val="0"/>
      <w:marBottom w:val="0"/>
      <w:divBdr>
        <w:top w:val="none" w:sz="0" w:space="0" w:color="auto"/>
        <w:left w:val="none" w:sz="0" w:space="0" w:color="auto"/>
        <w:bottom w:val="none" w:sz="0" w:space="0" w:color="auto"/>
        <w:right w:val="none" w:sz="0" w:space="0" w:color="auto"/>
      </w:divBdr>
    </w:div>
    <w:div w:id="731467700">
      <w:bodyDiv w:val="1"/>
      <w:marLeft w:val="0"/>
      <w:marRight w:val="0"/>
      <w:marTop w:val="0"/>
      <w:marBottom w:val="0"/>
      <w:divBdr>
        <w:top w:val="none" w:sz="0" w:space="0" w:color="auto"/>
        <w:left w:val="none" w:sz="0" w:space="0" w:color="auto"/>
        <w:bottom w:val="none" w:sz="0" w:space="0" w:color="auto"/>
        <w:right w:val="none" w:sz="0" w:space="0" w:color="auto"/>
      </w:divBdr>
      <w:divsChild>
        <w:div w:id="127163873">
          <w:marLeft w:val="360"/>
          <w:marRight w:val="0"/>
          <w:marTop w:val="200"/>
          <w:marBottom w:val="0"/>
          <w:divBdr>
            <w:top w:val="none" w:sz="0" w:space="0" w:color="auto"/>
            <w:left w:val="none" w:sz="0" w:space="0" w:color="auto"/>
            <w:bottom w:val="none" w:sz="0" w:space="0" w:color="auto"/>
            <w:right w:val="none" w:sz="0" w:space="0" w:color="auto"/>
          </w:divBdr>
        </w:div>
        <w:div w:id="739836229">
          <w:marLeft w:val="360"/>
          <w:marRight w:val="0"/>
          <w:marTop w:val="200"/>
          <w:marBottom w:val="0"/>
          <w:divBdr>
            <w:top w:val="none" w:sz="0" w:space="0" w:color="auto"/>
            <w:left w:val="none" w:sz="0" w:space="0" w:color="auto"/>
            <w:bottom w:val="none" w:sz="0" w:space="0" w:color="auto"/>
            <w:right w:val="none" w:sz="0" w:space="0" w:color="auto"/>
          </w:divBdr>
        </w:div>
      </w:divsChild>
    </w:div>
    <w:div w:id="860165813">
      <w:bodyDiv w:val="1"/>
      <w:marLeft w:val="0"/>
      <w:marRight w:val="0"/>
      <w:marTop w:val="0"/>
      <w:marBottom w:val="0"/>
      <w:divBdr>
        <w:top w:val="none" w:sz="0" w:space="0" w:color="auto"/>
        <w:left w:val="none" w:sz="0" w:space="0" w:color="auto"/>
        <w:bottom w:val="none" w:sz="0" w:space="0" w:color="auto"/>
        <w:right w:val="none" w:sz="0" w:space="0" w:color="auto"/>
      </w:divBdr>
      <w:divsChild>
        <w:div w:id="407074831">
          <w:marLeft w:val="360"/>
          <w:marRight w:val="0"/>
          <w:marTop w:val="200"/>
          <w:marBottom w:val="0"/>
          <w:divBdr>
            <w:top w:val="none" w:sz="0" w:space="0" w:color="auto"/>
            <w:left w:val="none" w:sz="0" w:space="0" w:color="auto"/>
            <w:bottom w:val="none" w:sz="0" w:space="0" w:color="auto"/>
            <w:right w:val="none" w:sz="0" w:space="0" w:color="auto"/>
          </w:divBdr>
        </w:div>
        <w:div w:id="1267806264">
          <w:marLeft w:val="360"/>
          <w:marRight w:val="0"/>
          <w:marTop w:val="200"/>
          <w:marBottom w:val="0"/>
          <w:divBdr>
            <w:top w:val="none" w:sz="0" w:space="0" w:color="auto"/>
            <w:left w:val="none" w:sz="0" w:space="0" w:color="auto"/>
            <w:bottom w:val="none" w:sz="0" w:space="0" w:color="auto"/>
            <w:right w:val="none" w:sz="0" w:space="0" w:color="auto"/>
          </w:divBdr>
        </w:div>
        <w:div w:id="625085352">
          <w:marLeft w:val="360"/>
          <w:marRight w:val="0"/>
          <w:marTop w:val="200"/>
          <w:marBottom w:val="0"/>
          <w:divBdr>
            <w:top w:val="none" w:sz="0" w:space="0" w:color="auto"/>
            <w:left w:val="none" w:sz="0" w:space="0" w:color="auto"/>
            <w:bottom w:val="none" w:sz="0" w:space="0" w:color="auto"/>
            <w:right w:val="none" w:sz="0" w:space="0" w:color="auto"/>
          </w:divBdr>
        </w:div>
        <w:div w:id="1648167693">
          <w:marLeft w:val="360"/>
          <w:marRight w:val="0"/>
          <w:marTop w:val="200"/>
          <w:marBottom w:val="0"/>
          <w:divBdr>
            <w:top w:val="none" w:sz="0" w:space="0" w:color="auto"/>
            <w:left w:val="none" w:sz="0" w:space="0" w:color="auto"/>
            <w:bottom w:val="none" w:sz="0" w:space="0" w:color="auto"/>
            <w:right w:val="none" w:sz="0" w:space="0" w:color="auto"/>
          </w:divBdr>
        </w:div>
        <w:div w:id="2074768390">
          <w:marLeft w:val="360"/>
          <w:marRight w:val="0"/>
          <w:marTop w:val="200"/>
          <w:marBottom w:val="0"/>
          <w:divBdr>
            <w:top w:val="none" w:sz="0" w:space="0" w:color="auto"/>
            <w:left w:val="none" w:sz="0" w:space="0" w:color="auto"/>
            <w:bottom w:val="none" w:sz="0" w:space="0" w:color="auto"/>
            <w:right w:val="none" w:sz="0" w:space="0" w:color="auto"/>
          </w:divBdr>
        </w:div>
      </w:divsChild>
    </w:div>
    <w:div w:id="1083258398">
      <w:bodyDiv w:val="1"/>
      <w:marLeft w:val="0"/>
      <w:marRight w:val="0"/>
      <w:marTop w:val="0"/>
      <w:marBottom w:val="0"/>
      <w:divBdr>
        <w:top w:val="none" w:sz="0" w:space="0" w:color="auto"/>
        <w:left w:val="none" w:sz="0" w:space="0" w:color="auto"/>
        <w:bottom w:val="none" w:sz="0" w:space="0" w:color="auto"/>
        <w:right w:val="none" w:sz="0" w:space="0" w:color="auto"/>
      </w:divBdr>
    </w:div>
    <w:div w:id="1169783796">
      <w:bodyDiv w:val="1"/>
      <w:marLeft w:val="0"/>
      <w:marRight w:val="0"/>
      <w:marTop w:val="0"/>
      <w:marBottom w:val="0"/>
      <w:divBdr>
        <w:top w:val="none" w:sz="0" w:space="0" w:color="auto"/>
        <w:left w:val="none" w:sz="0" w:space="0" w:color="auto"/>
        <w:bottom w:val="none" w:sz="0" w:space="0" w:color="auto"/>
        <w:right w:val="none" w:sz="0" w:space="0" w:color="auto"/>
      </w:divBdr>
      <w:divsChild>
        <w:div w:id="1417436072">
          <w:marLeft w:val="360"/>
          <w:marRight w:val="0"/>
          <w:marTop w:val="200"/>
          <w:marBottom w:val="0"/>
          <w:divBdr>
            <w:top w:val="none" w:sz="0" w:space="0" w:color="auto"/>
            <w:left w:val="none" w:sz="0" w:space="0" w:color="auto"/>
            <w:bottom w:val="none" w:sz="0" w:space="0" w:color="auto"/>
            <w:right w:val="none" w:sz="0" w:space="0" w:color="auto"/>
          </w:divBdr>
        </w:div>
        <w:div w:id="1998142130">
          <w:marLeft w:val="360"/>
          <w:marRight w:val="0"/>
          <w:marTop w:val="200"/>
          <w:marBottom w:val="0"/>
          <w:divBdr>
            <w:top w:val="none" w:sz="0" w:space="0" w:color="auto"/>
            <w:left w:val="none" w:sz="0" w:space="0" w:color="auto"/>
            <w:bottom w:val="none" w:sz="0" w:space="0" w:color="auto"/>
            <w:right w:val="none" w:sz="0" w:space="0" w:color="auto"/>
          </w:divBdr>
        </w:div>
      </w:divsChild>
    </w:div>
    <w:div w:id="12412525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448692432">
      <w:bodyDiv w:val="1"/>
      <w:marLeft w:val="0"/>
      <w:marRight w:val="0"/>
      <w:marTop w:val="0"/>
      <w:marBottom w:val="0"/>
      <w:divBdr>
        <w:top w:val="none" w:sz="0" w:space="0" w:color="auto"/>
        <w:left w:val="none" w:sz="0" w:space="0" w:color="auto"/>
        <w:bottom w:val="none" w:sz="0" w:space="0" w:color="auto"/>
        <w:right w:val="none" w:sz="0" w:space="0" w:color="auto"/>
      </w:divBdr>
    </w:div>
    <w:div w:id="1478718398">
      <w:bodyDiv w:val="1"/>
      <w:marLeft w:val="0"/>
      <w:marRight w:val="0"/>
      <w:marTop w:val="0"/>
      <w:marBottom w:val="0"/>
      <w:divBdr>
        <w:top w:val="none" w:sz="0" w:space="0" w:color="auto"/>
        <w:left w:val="none" w:sz="0" w:space="0" w:color="auto"/>
        <w:bottom w:val="none" w:sz="0" w:space="0" w:color="auto"/>
        <w:right w:val="none" w:sz="0" w:space="0" w:color="auto"/>
      </w:divBdr>
    </w:div>
    <w:div w:id="1531139493">
      <w:bodyDiv w:val="1"/>
      <w:marLeft w:val="0"/>
      <w:marRight w:val="0"/>
      <w:marTop w:val="0"/>
      <w:marBottom w:val="0"/>
      <w:divBdr>
        <w:top w:val="none" w:sz="0" w:space="0" w:color="auto"/>
        <w:left w:val="none" w:sz="0" w:space="0" w:color="auto"/>
        <w:bottom w:val="none" w:sz="0" w:space="0" w:color="auto"/>
        <w:right w:val="none" w:sz="0" w:space="0" w:color="auto"/>
      </w:divBdr>
      <w:divsChild>
        <w:div w:id="117160003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48797076">
              <w:marLeft w:val="0"/>
              <w:marRight w:val="0"/>
              <w:marTop w:val="0"/>
              <w:marBottom w:val="0"/>
              <w:divBdr>
                <w:top w:val="none" w:sz="0" w:space="0" w:color="auto"/>
                <w:left w:val="none" w:sz="0" w:space="0" w:color="auto"/>
                <w:bottom w:val="none" w:sz="0" w:space="0" w:color="auto"/>
                <w:right w:val="none" w:sz="0" w:space="0" w:color="auto"/>
              </w:divBdr>
              <w:divsChild>
                <w:div w:id="13647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765">
          <w:marLeft w:val="0"/>
          <w:marRight w:val="0"/>
          <w:marTop w:val="0"/>
          <w:marBottom w:val="0"/>
          <w:divBdr>
            <w:top w:val="none" w:sz="0" w:space="0" w:color="auto"/>
            <w:left w:val="none" w:sz="0" w:space="0" w:color="auto"/>
            <w:bottom w:val="none" w:sz="0" w:space="0" w:color="auto"/>
            <w:right w:val="none" w:sz="0" w:space="0" w:color="auto"/>
          </w:divBdr>
        </w:div>
      </w:divsChild>
    </w:div>
    <w:div w:id="1558198735">
      <w:bodyDiv w:val="1"/>
      <w:marLeft w:val="0"/>
      <w:marRight w:val="0"/>
      <w:marTop w:val="0"/>
      <w:marBottom w:val="0"/>
      <w:divBdr>
        <w:top w:val="none" w:sz="0" w:space="0" w:color="auto"/>
        <w:left w:val="none" w:sz="0" w:space="0" w:color="auto"/>
        <w:bottom w:val="none" w:sz="0" w:space="0" w:color="auto"/>
        <w:right w:val="none" w:sz="0" w:space="0" w:color="auto"/>
      </w:divBdr>
      <w:divsChild>
        <w:div w:id="1116172187">
          <w:marLeft w:val="648"/>
          <w:marRight w:val="0"/>
          <w:marTop w:val="30"/>
          <w:marBottom w:val="0"/>
          <w:divBdr>
            <w:top w:val="none" w:sz="0" w:space="0" w:color="auto"/>
            <w:left w:val="none" w:sz="0" w:space="0" w:color="auto"/>
            <w:bottom w:val="none" w:sz="0" w:space="0" w:color="auto"/>
            <w:right w:val="none" w:sz="0" w:space="0" w:color="auto"/>
          </w:divBdr>
        </w:div>
        <w:div w:id="958685817">
          <w:marLeft w:val="648"/>
          <w:marRight w:val="0"/>
          <w:marTop w:val="30"/>
          <w:marBottom w:val="0"/>
          <w:divBdr>
            <w:top w:val="none" w:sz="0" w:space="0" w:color="auto"/>
            <w:left w:val="none" w:sz="0" w:space="0" w:color="auto"/>
            <w:bottom w:val="none" w:sz="0" w:space="0" w:color="auto"/>
            <w:right w:val="none" w:sz="0" w:space="0" w:color="auto"/>
          </w:divBdr>
        </w:div>
      </w:divsChild>
    </w:div>
    <w:div w:id="1862628167">
      <w:bodyDiv w:val="1"/>
      <w:marLeft w:val="0"/>
      <w:marRight w:val="0"/>
      <w:marTop w:val="0"/>
      <w:marBottom w:val="0"/>
      <w:divBdr>
        <w:top w:val="none" w:sz="0" w:space="0" w:color="auto"/>
        <w:left w:val="none" w:sz="0" w:space="0" w:color="auto"/>
        <w:bottom w:val="none" w:sz="0" w:space="0" w:color="auto"/>
        <w:right w:val="none" w:sz="0" w:space="0" w:color="auto"/>
      </w:divBdr>
      <w:divsChild>
        <w:div w:id="1984192572">
          <w:marLeft w:val="0"/>
          <w:marRight w:val="0"/>
          <w:marTop w:val="15"/>
          <w:marBottom w:val="0"/>
          <w:divBdr>
            <w:top w:val="single" w:sz="48" w:space="0" w:color="auto"/>
            <w:left w:val="single" w:sz="48" w:space="0" w:color="auto"/>
            <w:bottom w:val="single" w:sz="48" w:space="0" w:color="auto"/>
            <w:right w:val="single" w:sz="48" w:space="0" w:color="auto"/>
          </w:divBdr>
          <w:divsChild>
            <w:div w:id="1417095367">
              <w:marLeft w:val="0"/>
              <w:marRight w:val="0"/>
              <w:marTop w:val="0"/>
              <w:marBottom w:val="0"/>
              <w:divBdr>
                <w:top w:val="none" w:sz="0" w:space="0" w:color="auto"/>
                <w:left w:val="none" w:sz="0" w:space="0" w:color="auto"/>
                <w:bottom w:val="none" w:sz="0" w:space="0" w:color="auto"/>
                <w:right w:val="none" w:sz="0" w:space="0" w:color="auto"/>
              </w:divBdr>
            </w:div>
          </w:divsChild>
        </w:div>
        <w:div w:id="1260219929">
          <w:marLeft w:val="0"/>
          <w:marRight w:val="0"/>
          <w:marTop w:val="15"/>
          <w:marBottom w:val="0"/>
          <w:divBdr>
            <w:top w:val="single" w:sz="48" w:space="0" w:color="auto"/>
            <w:left w:val="single" w:sz="48" w:space="0" w:color="auto"/>
            <w:bottom w:val="single" w:sz="48" w:space="0" w:color="auto"/>
            <w:right w:val="single" w:sz="48" w:space="0" w:color="auto"/>
          </w:divBdr>
          <w:divsChild>
            <w:div w:id="1996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0010">
      <w:bodyDiv w:val="1"/>
      <w:marLeft w:val="0"/>
      <w:marRight w:val="0"/>
      <w:marTop w:val="0"/>
      <w:marBottom w:val="0"/>
      <w:divBdr>
        <w:top w:val="none" w:sz="0" w:space="0" w:color="auto"/>
        <w:left w:val="none" w:sz="0" w:space="0" w:color="auto"/>
        <w:bottom w:val="none" w:sz="0" w:space="0" w:color="auto"/>
        <w:right w:val="none" w:sz="0" w:space="0" w:color="auto"/>
      </w:divBdr>
      <w:divsChild>
        <w:div w:id="1495300989">
          <w:marLeft w:val="360"/>
          <w:marRight w:val="0"/>
          <w:marTop w:val="200"/>
          <w:marBottom w:val="0"/>
          <w:divBdr>
            <w:top w:val="none" w:sz="0" w:space="0" w:color="auto"/>
            <w:left w:val="none" w:sz="0" w:space="0" w:color="auto"/>
            <w:bottom w:val="none" w:sz="0" w:space="0" w:color="auto"/>
            <w:right w:val="none" w:sz="0" w:space="0" w:color="auto"/>
          </w:divBdr>
        </w:div>
        <w:div w:id="1384720786">
          <w:marLeft w:val="360"/>
          <w:marRight w:val="0"/>
          <w:marTop w:val="200"/>
          <w:marBottom w:val="0"/>
          <w:divBdr>
            <w:top w:val="none" w:sz="0" w:space="0" w:color="auto"/>
            <w:left w:val="none" w:sz="0" w:space="0" w:color="auto"/>
            <w:bottom w:val="none" w:sz="0" w:space="0" w:color="auto"/>
            <w:right w:val="none" w:sz="0" w:space="0" w:color="auto"/>
          </w:divBdr>
        </w:div>
        <w:div w:id="1058213536">
          <w:marLeft w:val="360"/>
          <w:marRight w:val="0"/>
          <w:marTop w:val="200"/>
          <w:marBottom w:val="0"/>
          <w:divBdr>
            <w:top w:val="none" w:sz="0" w:space="0" w:color="auto"/>
            <w:left w:val="none" w:sz="0" w:space="0" w:color="auto"/>
            <w:bottom w:val="none" w:sz="0" w:space="0" w:color="auto"/>
            <w:right w:val="none" w:sz="0" w:space="0" w:color="auto"/>
          </w:divBdr>
        </w:div>
        <w:div w:id="15811245">
          <w:marLeft w:val="1080"/>
          <w:marRight w:val="0"/>
          <w:marTop w:val="100"/>
          <w:marBottom w:val="0"/>
          <w:divBdr>
            <w:top w:val="none" w:sz="0" w:space="0" w:color="auto"/>
            <w:left w:val="none" w:sz="0" w:space="0" w:color="auto"/>
            <w:bottom w:val="none" w:sz="0" w:space="0" w:color="auto"/>
            <w:right w:val="none" w:sz="0" w:space="0" w:color="auto"/>
          </w:divBdr>
        </w:div>
        <w:div w:id="24480382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13" Type="http://schemas.openxmlformats.org/officeDocument/2006/relationships/hyperlink" Target="https://ieee-sa.imeetcentral.com/p3400/folder/WzIwLDE0NjE0NDE0X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t.ieee.org/my-site/home" TargetMode="External"/><Relationship Id="rId12" Type="http://schemas.openxmlformats.org/officeDocument/2006/relationships/hyperlink" Target="https://ieee-sa.imeetcentral.com/p/aQAAAAAFBB7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documents/other/Participant-Behavior-Individual-Metho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andards.ieee.org/wp-content/uploads/import/documents/other/Participant-Behavior-Individual-Method.pdf"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ieee-sa.imeetcentral.com/p/aQAAAAAFBA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Thompson</dc:creator>
  <cp:lastModifiedBy>Kerry Blinco</cp:lastModifiedBy>
  <cp:revision>4</cp:revision>
  <dcterms:created xsi:type="dcterms:W3CDTF">2023-02-23T02:14:00Z</dcterms:created>
  <dcterms:modified xsi:type="dcterms:W3CDTF">2023-02-23T04:07:00Z</dcterms:modified>
</cp:coreProperties>
</file>