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5D430">
      <w:pPr>
        <w:spacing w:before="240" w:after="240"/>
        <w:jc w:val="center"/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</w:pPr>
      <w:r>
        <w:rPr>
          <w:rFonts w:hint="eastAsia" w:ascii="Calibri" w:hAnsi="Calibri" w:eastAsia="Calibri" w:cs="Calibri"/>
          <w:b/>
          <w:sz w:val="32"/>
          <w:szCs w:val="32"/>
        </w:rPr>
        <w:t>P</w:t>
      </w: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>3413</w:t>
      </w:r>
      <w:r>
        <w:rPr>
          <w:rFonts w:ascii="Calibri" w:hAnsi="Calibri" w:eastAsia="Calibri" w:cs="Calibri"/>
          <w:b/>
          <w:sz w:val="32"/>
          <w:szCs w:val="32"/>
        </w:rPr>
        <w:t xml:space="preserve"> WG</w:t>
      </w: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 xml:space="preserve"> 3rd</w:t>
      </w:r>
      <w:r>
        <w:rPr>
          <w:rFonts w:ascii="Calibri" w:hAnsi="Calibri" w:eastAsia="Calibri" w:cs="Calibri"/>
          <w:b/>
          <w:sz w:val="32"/>
          <w:szCs w:val="32"/>
        </w:rPr>
        <w:t xml:space="preserve"> Meeting</w:t>
      </w: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Calibri" w:cs="Calibri"/>
          <w:b/>
          <w:sz w:val="32"/>
          <w:szCs w:val="32"/>
        </w:rPr>
        <w:t>Agenda</w:t>
      </w:r>
      <w:r>
        <w:rPr>
          <w:rFonts w:hint="eastAsia" w:ascii="Calibri" w:hAnsi="Calibri" w:eastAsia="Calibri" w:cs="Calibri"/>
          <w:b/>
          <w:sz w:val="32"/>
          <w:szCs w:val="32"/>
          <w:lang w:val="en-US" w:eastAsia="zh-CN"/>
        </w:rPr>
        <w:t xml:space="preserve"> </w:t>
      </w:r>
    </w:p>
    <w:p w14:paraId="5AC8149D">
      <w:pPr>
        <w:spacing w:before="240" w:after="240"/>
        <w:jc w:val="center"/>
        <w:rPr>
          <w:rFonts w:hint="default" w:ascii="Calibri" w:hAnsi="Calibri" w:eastAsia="宋体" w:cs="Calibri"/>
          <w:b/>
          <w:sz w:val="32"/>
          <w:szCs w:val="32"/>
          <w:lang w:val="en-US" w:eastAsia="zh-CN"/>
        </w:rPr>
      </w:pP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>26/07/2024(UTC/GMT +8.00)</w:t>
      </w:r>
    </w:p>
    <w:p w14:paraId="4FE8662F">
      <w:pPr>
        <w:spacing w:before="240" w:after="240" w:line="240" w:lineRule="auto"/>
        <w:jc w:val="center"/>
        <w:rPr>
          <w:rFonts w:hint="eastAsia" w:ascii="Times New Roman" w:hAnsi="Times New Roman" w:eastAsia="宋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lang w:val="en-US" w:eastAsia="zh-CN"/>
        </w:rPr>
        <w:t>Location: Jiuli Campus, Southwest Jiaotong University</w:t>
      </w:r>
    </w:p>
    <w:p w14:paraId="2936A128">
      <w:pPr>
        <w:spacing w:before="240" w:after="240" w:line="240" w:lineRule="auto"/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t xml:space="preserve">WebEx : 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instrText xml:space="preserve"> HYPERLINK "https://ieeesa.webex.com/meet/jye" </w:instrText>
      </w: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t>https://ieeesa.webex.com/meet/jye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fldChar w:fldCharType="end"/>
      </w:r>
    </w:p>
    <w:p w14:paraId="053EA509">
      <w:pPr>
        <w:spacing w:before="240" w:after="240" w:line="240" w:lineRule="auto"/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t xml:space="preserve">Hosted by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lang w:val="en-US" w:eastAsia="zh-CN"/>
        </w:rPr>
        <w:t>Jianyun Ye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t xml:space="preserve"> (WGC)</w:t>
      </w:r>
    </w:p>
    <w:p w14:paraId="507A08D6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Call to Order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 xml:space="preserve"> </w:t>
      </w:r>
    </w:p>
    <w:p w14:paraId="2665276E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Roll call of Individuals and Declaration of Affiliation</w:t>
      </w:r>
    </w:p>
    <w:p w14:paraId="6505FAD8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Approval of Agenda</w:t>
      </w:r>
    </w:p>
    <w:p w14:paraId="644C7FF1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Approval of 2nd meeting minute</w:t>
      </w:r>
    </w:p>
    <w:p w14:paraId="3665596B">
      <w:pPr>
        <w:pStyle w:val="18"/>
        <w:widowControl w:val="0"/>
        <w:numPr>
          <w:ilvl w:val="0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</w:pPr>
      <w:bookmarkStart w:id="0" w:name="_Hlk95210689"/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IEEE Policies</w:t>
      </w:r>
    </w:p>
    <w:p w14:paraId="4280FBD4"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IEEE SA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instrText xml:space="preserve"> HYPERLINK "https://mentor.ieee.org/myproject/Public/mytools/mob/slideset.pdf" </w:instrTex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Call for Patents</w:t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14:paraId="138F7A48"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1" w:name="_Hlk117174270"/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IEEE SA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instrText xml:space="preserve"> HYPERLINK "https://standards.ieee.org/wp-content/uploads/2022/02/ieee-sa-copyright-policy.pdf" </w:instrTex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copyright policy</w:t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end"/>
      </w:r>
      <w:bookmarkEnd w:id="1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14:paraId="537A5552"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IEEE SA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instrText xml:space="preserve"> HYPERLINK "https://standards.ieee.org/wp-content/uploads/import/documents/other/Participant-Behavior-Entity-Method.pdf" </w:instrTex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Entity Participation</w:t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end"/>
      </w:r>
    </w:p>
    <w:bookmarkEnd w:id="0"/>
    <w:p w14:paraId="282055FB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Discussion</w:t>
      </w:r>
    </w:p>
    <w:p w14:paraId="57CB939B"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Technical Discussion</w:t>
      </w:r>
    </w:p>
    <w:p w14:paraId="1F55CA8E"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 xml:space="preserve">Draft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Discussion</w:t>
      </w:r>
    </w:p>
    <w:p w14:paraId="5BAB2723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 xml:space="preserve">Task 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ssignment</w:t>
      </w:r>
    </w:p>
    <w:p w14:paraId="1935A250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Next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 xml:space="preserve"> Meeting</w:t>
      </w:r>
    </w:p>
    <w:p w14:paraId="6A0F42BE">
      <w:pPr>
        <w:numPr>
          <w:ilvl w:val="0"/>
          <w:numId w:val="1"/>
        </w:numPr>
        <w:spacing w:after="240" w:line="36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Adjourn</w:t>
      </w:r>
      <w:bookmarkStart w:id="2" w:name="_GoBack"/>
      <w:bookmarkEnd w:id="2"/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368E5"/>
    <w:multiLevelType w:val="multilevel"/>
    <w:tmpl w:val="44A368E5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Calibri" w:cs="Calibri"/>
        <w:b w:val="0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iYzZhM2UzNjNkZTM0ODczMTJmNzUxYmM2ZjdiOWYifQ=="/>
  </w:docVars>
  <w:rsids>
    <w:rsidRoot w:val="005F3987"/>
    <w:rsid w:val="0005293D"/>
    <w:rsid w:val="000A6E4D"/>
    <w:rsid w:val="0011477C"/>
    <w:rsid w:val="00224BB5"/>
    <w:rsid w:val="00265156"/>
    <w:rsid w:val="002D4600"/>
    <w:rsid w:val="002E3CB3"/>
    <w:rsid w:val="00311CD1"/>
    <w:rsid w:val="00323C37"/>
    <w:rsid w:val="003543C4"/>
    <w:rsid w:val="00443DD6"/>
    <w:rsid w:val="004F27CC"/>
    <w:rsid w:val="004F7149"/>
    <w:rsid w:val="005957C7"/>
    <w:rsid w:val="005B099F"/>
    <w:rsid w:val="005C0C15"/>
    <w:rsid w:val="005C34F1"/>
    <w:rsid w:val="005F3987"/>
    <w:rsid w:val="006457F4"/>
    <w:rsid w:val="006B37BE"/>
    <w:rsid w:val="007049A2"/>
    <w:rsid w:val="007223DE"/>
    <w:rsid w:val="00782D94"/>
    <w:rsid w:val="007A6C06"/>
    <w:rsid w:val="007B329E"/>
    <w:rsid w:val="008C7EC3"/>
    <w:rsid w:val="009160E5"/>
    <w:rsid w:val="00921486"/>
    <w:rsid w:val="00A049DE"/>
    <w:rsid w:val="00A05101"/>
    <w:rsid w:val="00A07073"/>
    <w:rsid w:val="00A337E7"/>
    <w:rsid w:val="00A55AEF"/>
    <w:rsid w:val="00A906FD"/>
    <w:rsid w:val="00AE405B"/>
    <w:rsid w:val="00B27A1B"/>
    <w:rsid w:val="00B83A88"/>
    <w:rsid w:val="00B92250"/>
    <w:rsid w:val="00BA565D"/>
    <w:rsid w:val="00BC72D4"/>
    <w:rsid w:val="00BF2E1B"/>
    <w:rsid w:val="00C175AB"/>
    <w:rsid w:val="00CA409F"/>
    <w:rsid w:val="00D01EB0"/>
    <w:rsid w:val="00D145C1"/>
    <w:rsid w:val="00D241E5"/>
    <w:rsid w:val="00E84ECD"/>
    <w:rsid w:val="00FE53DD"/>
    <w:rsid w:val="00FF5A79"/>
    <w:rsid w:val="032A4C70"/>
    <w:rsid w:val="08014669"/>
    <w:rsid w:val="09146800"/>
    <w:rsid w:val="10993435"/>
    <w:rsid w:val="13DA7FEC"/>
    <w:rsid w:val="165D1292"/>
    <w:rsid w:val="1929791C"/>
    <w:rsid w:val="198023D5"/>
    <w:rsid w:val="1BE6606B"/>
    <w:rsid w:val="1F5F3BB1"/>
    <w:rsid w:val="29CD12BF"/>
    <w:rsid w:val="2AC339C6"/>
    <w:rsid w:val="2CAD7CF6"/>
    <w:rsid w:val="338A4D70"/>
    <w:rsid w:val="44BA514C"/>
    <w:rsid w:val="44DF361F"/>
    <w:rsid w:val="453C1F26"/>
    <w:rsid w:val="4B9F32EE"/>
    <w:rsid w:val="5643645D"/>
    <w:rsid w:val="5CD7118B"/>
    <w:rsid w:val="5CEA020B"/>
    <w:rsid w:val="63EE5D9F"/>
    <w:rsid w:val="668E2698"/>
    <w:rsid w:val="670C5884"/>
    <w:rsid w:val="734B5F5E"/>
    <w:rsid w:val="771E544C"/>
    <w:rsid w:val="7D275EB4"/>
    <w:rsid w:val="7ECB4EF5"/>
    <w:rsid w:val="7F6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276" w:lineRule="auto"/>
    </w:pPr>
    <w:rPr>
      <w:rFonts w:ascii="Arial" w:hAnsi="Arial" w:cs="Arial" w:eastAsiaTheme="minorEastAsia"/>
      <w:sz w:val="22"/>
      <w:szCs w:val="22"/>
      <w:lang w:val="en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Subtitle"/>
    <w:basedOn w:val="1"/>
    <w:next w:val="1"/>
    <w:autoRedefine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autoRedefine/>
    <w:qFormat/>
    <w:uiPriority w:val="0"/>
    <w:pPr>
      <w:keepNext/>
      <w:keepLines/>
      <w:spacing w:after="60"/>
    </w:pPr>
    <w:rPr>
      <w:sz w:val="52"/>
      <w:szCs w:val="52"/>
    </w:rPr>
  </w:style>
  <w:style w:type="character" w:styleId="14">
    <w:name w:val="FollowedHyperlink"/>
    <w:basedOn w:val="13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Footer Char"/>
    <w:basedOn w:val="13"/>
    <w:link w:val="8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Unresolved Mention"/>
    <w:basedOn w:val="1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D5EFF-C418-4A58-9433-70FB2D4644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IEEE</Company>
  <Pages>1</Pages>
  <Words>63</Words>
  <Characters>392</Characters>
  <Lines>13</Lines>
  <Paragraphs>3</Paragraphs>
  <TotalTime>3</TotalTime>
  <ScaleCrop>false</ScaleCrop>
  <LinksUpToDate>false</LinksUpToDate>
  <CharactersWithSpaces>441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2021-11-17T04:50:00Z</dcterms:created>
  <dc:creator>Thomas Thompson</dc:creator>
  <cp:lastModifiedBy>JZ</cp:lastModifiedBy>
  <dcterms:modified xsi:type="dcterms:W3CDTF">2024-07-19T01:51:30Z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0AAC6AAEE0AD419199A08AB3D641CDE6_13</vt:lpwstr>
  </property>
</Properties>
</file>