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pPr w:leftFromText="180" w:rightFromText="180" w:vertAnchor="text" w:horzAnchor="page" w:tblpX="2284" w:tblpY="464"/>
        <w:tblW w:w="0" w:type="auto"/>
        <w:tblBorders>
          <w:bottom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384"/>
        <w:gridCol w:w="6237"/>
      </w:tblGrid>
      <w:tr w:rsidR="00462A61" w14:paraId="04FB76A8" w14:textId="77777777">
        <w:tc>
          <w:tcPr>
            <w:tcW w:w="1384" w:type="dxa"/>
          </w:tcPr>
          <w:p w14:paraId="7D814F4C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No. </w:t>
            </w:r>
          </w:p>
        </w:tc>
        <w:tc>
          <w:tcPr>
            <w:tcW w:w="6237" w:type="dxa"/>
          </w:tcPr>
          <w:p w14:paraId="64CC1982" w14:textId="03595AE5" w:rsidR="00462A61" w:rsidRPr="0059649E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rFonts w:hint="eastAsia"/>
                <w:b/>
                <w:sz w:val="22"/>
              </w:rPr>
            </w:pPr>
            <w:r w:rsidRPr="0059649E">
              <w:rPr>
                <w:rFonts w:hint="eastAsia"/>
                <w:b/>
                <w:sz w:val="24"/>
              </w:rPr>
              <w:t>3483-</w:t>
            </w:r>
            <w:r w:rsidR="00945B53">
              <w:rPr>
                <w:rFonts w:hint="eastAsia"/>
                <w:b/>
                <w:sz w:val="24"/>
              </w:rPr>
              <w:t>1</w:t>
            </w:r>
            <w:r w:rsidRPr="0059649E">
              <w:rPr>
                <w:rFonts w:hint="eastAsia"/>
                <w:b/>
                <w:sz w:val="24"/>
              </w:rPr>
              <w:t>-N</w:t>
            </w:r>
            <w:r w:rsidRPr="0059649E">
              <w:rPr>
                <w:b/>
                <w:sz w:val="24"/>
              </w:rPr>
              <w:t>000</w:t>
            </w:r>
            <w:r w:rsidR="00945B53">
              <w:rPr>
                <w:rFonts w:hint="eastAsia"/>
                <w:b/>
                <w:sz w:val="24"/>
              </w:rPr>
              <w:t>2</w:t>
            </w:r>
          </w:p>
        </w:tc>
      </w:tr>
      <w:tr w:rsidR="00462A61" w14:paraId="3C0B37FF" w14:textId="77777777">
        <w:tc>
          <w:tcPr>
            <w:tcW w:w="1384" w:type="dxa"/>
          </w:tcPr>
          <w:p w14:paraId="3E03CA1F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Title:</w:t>
            </w:r>
          </w:p>
        </w:tc>
        <w:tc>
          <w:tcPr>
            <w:tcW w:w="6237" w:type="dxa"/>
          </w:tcPr>
          <w:p w14:paraId="326DDEDB" w14:textId="54B81D88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 xml:space="preserve">The </w:t>
            </w:r>
            <w:r w:rsidR="00505118">
              <w:rPr>
                <w:rFonts w:hint="eastAsia"/>
                <w:sz w:val="22"/>
              </w:rPr>
              <w:t>2</w:t>
            </w:r>
            <w:r w:rsidR="00505118">
              <w:rPr>
                <w:rFonts w:hint="eastAsia"/>
                <w:sz w:val="22"/>
                <w:vertAlign w:val="superscript"/>
              </w:rPr>
              <w:t>nd</w:t>
            </w:r>
            <w:r>
              <w:rPr>
                <w:rFonts w:hint="eastAsia"/>
                <w:sz w:val="22"/>
                <w:vertAlign w:val="superscript"/>
              </w:rPr>
              <w:t xml:space="preserve"> </w:t>
            </w:r>
            <w:r>
              <w:rPr>
                <w:rFonts w:hint="eastAsia"/>
                <w:sz w:val="22"/>
              </w:rPr>
              <w:t>3483</w:t>
            </w:r>
            <w:r>
              <w:rPr>
                <w:sz w:val="22"/>
              </w:rPr>
              <w:t xml:space="preserve"> Working Group</w:t>
            </w:r>
            <w:r>
              <w:rPr>
                <w:rFonts w:hint="eastAsia"/>
                <w:sz w:val="22"/>
              </w:rPr>
              <w:t xml:space="preserve"> </w:t>
            </w:r>
            <w:r>
              <w:rPr>
                <w:sz w:val="22"/>
              </w:rPr>
              <w:t>Meeting</w:t>
            </w:r>
          </w:p>
        </w:tc>
      </w:tr>
      <w:tr w:rsidR="00462A61" w14:paraId="5B014DDA" w14:textId="77777777">
        <w:tc>
          <w:tcPr>
            <w:tcW w:w="1384" w:type="dxa"/>
          </w:tcPr>
          <w:p w14:paraId="15701392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sz w:val="22"/>
              </w:rPr>
              <w:t>D</w:t>
            </w:r>
            <w:r>
              <w:rPr>
                <w:rFonts w:hint="eastAsia"/>
                <w:sz w:val="22"/>
              </w:rPr>
              <w:t>ate/Place:</w:t>
            </w:r>
          </w:p>
        </w:tc>
        <w:tc>
          <w:tcPr>
            <w:tcW w:w="6237" w:type="dxa"/>
          </w:tcPr>
          <w:p w14:paraId="07AB8B07" w14:textId="34E2C59B" w:rsidR="00462A61" w:rsidRDefault="00505118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August</w:t>
            </w:r>
            <w:r>
              <w:rPr>
                <w:sz w:val="22"/>
              </w:rPr>
              <w:t xml:space="preserve"> </w:t>
            </w:r>
            <w:r>
              <w:rPr>
                <w:rFonts w:hint="eastAsia"/>
                <w:sz w:val="22"/>
              </w:rPr>
              <w:t>23rd</w:t>
            </w:r>
            <w:r>
              <w:rPr>
                <w:sz w:val="22"/>
              </w:rPr>
              <w:t>, 2024, 1:30pm-6</w:t>
            </w:r>
            <w:r w:rsidR="00E6037B">
              <w:rPr>
                <w:rFonts w:hint="eastAsia"/>
                <w:sz w:val="22"/>
              </w:rPr>
              <w:t>:00</w:t>
            </w:r>
            <w:r>
              <w:rPr>
                <w:sz w:val="22"/>
              </w:rPr>
              <w:t>pm Beijing Time</w:t>
            </w:r>
            <w:r>
              <w:rPr>
                <w:rFonts w:hint="eastAsia"/>
                <w:sz w:val="22"/>
              </w:rPr>
              <w:t xml:space="preserve"> /</w:t>
            </w:r>
            <w:r>
              <w:t xml:space="preserve"> </w:t>
            </w:r>
            <w:r>
              <w:rPr>
                <w:rFonts w:hint="eastAsia"/>
              </w:rPr>
              <w:t>Holiday Villa Hotel</w:t>
            </w:r>
            <w:r>
              <w:rPr>
                <w:sz w:val="22"/>
              </w:rPr>
              <w:t xml:space="preserve">, </w:t>
            </w:r>
            <w:r>
              <w:rPr>
                <w:rFonts w:hint="eastAsia"/>
                <w:sz w:val="22"/>
              </w:rPr>
              <w:t>Weihai</w:t>
            </w:r>
            <w:r>
              <w:rPr>
                <w:sz w:val="22"/>
              </w:rPr>
              <w:t>,</w:t>
            </w:r>
            <w:r>
              <w:rPr>
                <w:rFonts w:hint="eastAsia"/>
                <w:sz w:val="22"/>
              </w:rPr>
              <w:t xml:space="preserve"> Shandong</w:t>
            </w:r>
            <w:r>
              <w:rPr>
                <w:sz w:val="22"/>
              </w:rPr>
              <w:t>, China</w:t>
            </w:r>
          </w:p>
        </w:tc>
      </w:tr>
      <w:tr w:rsidR="00462A61" w14:paraId="509466D8" w14:textId="77777777">
        <w:trPr>
          <w:trHeight w:val="306"/>
        </w:trPr>
        <w:tc>
          <w:tcPr>
            <w:tcW w:w="1384" w:type="dxa"/>
          </w:tcPr>
          <w:p w14:paraId="5C149AE1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H</w:t>
            </w:r>
            <w:r>
              <w:rPr>
                <w:sz w:val="22"/>
              </w:rPr>
              <w:t>ost:</w:t>
            </w:r>
          </w:p>
        </w:tc>
        <w:tc>
          <w:tcPr>
            <w:tcW w:w="6237" w:type="dxa"/>
          </w:tcPr>
          <w:p w14:paraId="1D869F27" w14:textId="77777777" w:rsidR="00462A61" w:rsidRDefault="00000000">
            <w:pPr>
              <w:tabs>
                <w:tab w:val="left" w:pos="1350"/>
              </w:tabs>
              <w:spacing w:before="100" w:beforeAutospacing="1"/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>Letian Zhang</w:t>
            </w:r>
          </w:p>
        </w:tc>
      </w:tr>
    </w:tbl>
    <w:p w14:paraId="683A57D7" w14:textId="577019DF" w:rsidR="00462A61" w:rsidRDefault="00000000">
      <w:pPr>
        <w:spacing w:beforeLines="50" w:before="156"/>
        <w:jc w:val="center"/>
        <w:rPr>
          <w:b/>
          <w:sz w:val="28"/>
        </w:rPr>
      </w:pPr>
      <w:r>
        <w:rPr>
          <w:b/>
          <w:sz w:val="28"/>
        </w:rPr>
        <w:t>Meeting Minutes</w:t>
      </w:r>
      <w:r>
        <w:rPr>
          <w:rFonts w:hint="eastAsia"/>
          <w:b/>
          <w:sz w:val="28"/>
        </w:rPr>
        <w:t xml:space="preserve"> of </w:t>
      </w:r>
      <w:r>
        <w:rPr>
          <w:b/>
          <w:sz w:val="28"/>
        </w:rPr>
        <w:t xml:space="preserve">the </w:t>
      </w:r>
      <w:r w:rsidR="00505118">
        <w:rPr>
          <w:rFonts w:hint="eastAsia"/>
          <w:b/>
          <w:sz w:val="28"/>
        </w:rPr>
        <w:t>2</w:t>
      </w:r>
      <w:r w:rsidR="00505118">
        <w:rPr>
          <w:rFonts w:hint="eastAsia"/>
          <w:b/>
          <w:sz w:val="28"/>
          <w:vertAlign w:val="superscript"/>
        </w:rPr>
        <w:t>nd</w:t>
      </w:r>
      <w:r>
        <w:rPr>
          <w:b/>
          <w:sz w:val="28"/>
        </w:rPr>
        <w:t xml:space="preserve"> </w:t>
      </w:r>
      <w:r>
        <w:rPr>
          <w:rFonts w:hint="eastAsia"/>
          <w:b/>
          <w:sz w:val="28"/>
        </w:rPr>
        <w:t>3483</w:t>
      </w:r>
      <w:r>
        <w:rPr>
          <w:b/>
          <w:sz w:val="28"/>
        </w:rPr>
        <w:t xml:space="preserve"> Working Group</w:t>
      </w:r>
      <w:r>
        <w:rPr>
          <w:rFonts w:hint="eastAsia"/>
          <w:b/>
          <w:sz w:val="28"/>
        </w:rPr>
        <w:t xml:space="preserve"> Plenary</w:t>
      </w:r>
      <w:r>
        <w:rPr>
          <w:b/>
          <w:sz w:val="28"/>
        </w:rPr>
        <w:t xml:space="preserve"> Meeting</w:t>
      </w:r>
    </w:p>
    <w:p w14:paraId="2148B81C" w14:textId="77777777" w:rsidR="00462A61" w:rsidRDefault="00000000">
      <w:pPr>
        <w:wordWrap w:val="0"/>
        <w:spacing w:beforeLines="50" w:before="156"/>
        <w:jc w:val="right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 w:hint="eastAsia"/>
          <w:i/>
          <w:sz w:val="24"/>
          <w:szCs w:val="24"/>
        </w:rPr>
        <w:t>Meeting</w:t>
      </w:r>
      <w:r>
        <w:rPr>
          <w:rFonts w:ascii="Times New Roman" w:hAnsi="Times New Roman"/>
          <w:i/>
          <w:sz w:val="24"/>
          <w:szCs w:val="24"/>
        </w:rPr>
        <w:t xml:space="preserve"> Minutes recorded by: </w:t>
      </w:r>
      <w:r>
        <w:rPr>
          <w:rFonts w:ascii="Times New Roman" w:hAnsi="Times New Roman" w:hint="eastAsia"/>
          <w:i/>
          <w:sz w:val="24"/>
          <w:szCs w:val="24"/>
        </w:rPr>
        <w:t>Letian Zhang</w:t>
      </w:r>
    </w:p>
    <w:p w14:paraId="7DCBDE50" w14:textId="77777777" w:rsidR="00462A61" w:rsidRDefault="00462A61">
      <w:pPr>
        <w:rPr>
          <w:rFonts w:ascii="Verdana" w:eastAsia="Verdana" w:hAnsi="Verdana" w:cs="Verdana"/>
        </w:rPr>
      </w:pPr>
    </w:p>
    <w:p w14:paraId="111CA298" w14:textId="77777777" w:rsidR="00462A61" w:rsidRDefault="00000000">
      <w:pPr>
        <w:widowControl/>
        <w:suppressAutoHyphens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Call to Order</w:t>
      </w:r>
    </w:p>
    <w:p w14:paraId="12965AB1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The meeting was called to order at 14:00 by the Working Group Chair, </w:t>
      </w:r>
      <w:r>
        <w:rPr>
          <w:rFonts w:ascii="Verdana" w:hAnsi="Verdana" w:cs="Verdana" w:hint="eastAsia"/>
        </w:rPr>
        <w:t>Lingyu Duan</w:t>
      </w:r>
      <w:r>
        <w:rPr>
          <w:rFonts w:ascii="Verdana" w:eastAsia="Verdana" w:hAnsi="Verdana" w:cs="Verdana"/>
        </w:rPr>
        <w:t>. A quorum was established. A list of attendees (name, affiliation, and voting status) was attached.</w:t>
      </w:r>
    </w:p>
    <w:p w14:paraId="2D21F7FE" w14:textId="77777777" w:rsidR="00462A61" w:rsidRDefault="00462A61">
      <w:pPr>
        <w:rPr>
          <w:rFonts w:ascii="Verdana" w:eastAsia="Verdana" w:hAnsi="Verdana" w:cs="Verdana"/>
        </w:rPr>
      </w:pPr>
    </w:p>
    <w:p w14:paraId="0B338DE3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Agenda</w:t>
      </w:r>
    </w:p>
    <w:p w14:paraId="53D7034C" w14:textId="7B1BB73F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  <w:i/>
        </w:rPr>
        <w:t xml:space="preserve">Motion to approve the meeting agenda. </w:t>
      </w:r>
      <w:r>
        <w:rPr>
          <w:rFonts w:ascii="Verdana" w:eastAsia="Verdana" w:hAnsi="Verdana" w:cs="Verdana"/>
        </w:rPr>
        <w:t xml:space="preserve">(Mover: </w:t>
      </w:r>
      <w:r w:rsidR="00992449">
        <w:rPr>
          <w:rFonts w:ascii="Verdana" w:eastAsiaTheme="minorEastAsia" w:hAnsi="Verdana" w:cs="Verdana" w:hint="eastAsia"/>
        </w:rPr>
        <w:t>Qiu S</w:t>
      </w:r>
      <w:r>
        <w:rPr>
          <w:rFonts w:ascii="Verdana" w:eastAsiaTheme="minorEastAsia" w:hAnsi="Verdana" w:cs="Verdana" w:hint="eastAsia"/>
        </w:rPr>
        <w:t>hen</w:t>
      </w:r>
      <w:r>
        <w:rPr>
          <w:rFonts w:ascii="Verdana" w:eastAsia="Verdana" w:hAnsi="Verdana" w:cs="Verdana"/>
        </w:rPr>
        <w:t xml:space="preserve">; Second: </w:t>
      </w:r>
      <w:r w:rsidR="00992449">
        <w:rPr>
          <w:rFonts w:ascii="Verdana" w:hAnsi="Verdana" w:cs="Verdana" w:hint="eastAsia"/>
        </w:rPr>
        <w:t>Jiaying</w:t>
      </w:r>
      <w:r>
        <w:rPr>
          <w:rFonts w:ascii="Verdana" w:hAnsi="Verdana" w:cs="Verdana" w:hint="eastAsia"/>
        </w:rPr>
        <w:t xml:space="preserve"> </w:t>
      </w:r>
      <w:r w:rsidR="00992449">
        <w:rPr>
          <w:rFonts w:ascii="Verdana" w:hAnsi="Verdana" w:cs="Verdana" w:hint="eastAsia"/>
        </w:rPr>
        <w:t>Liu</w:t>
      </w:r>
      <w:r>
        <w:rPr>
          <w:rFonts w:ascii="Verdana" w:eastAsia="Verdana" w:hAnsi="Verdana" w:cs="Verdana"/>
        </w:rPr>
        <w:t xml:space="preserve">) The agenda was unanimously approved as presented without objection. </w:t>
      </w:r>
    </w:p>
    <w:p w14:paraId="7AA65F89" w14:textId="77777777" w:rsidR="00462A61" w:rsidRDefault="00462A61">
      <w:pPr>
        <w:rPr>
          <w:rFonts w:ascii="Verdana" w:eastAsia="Verdana" w:hAnsi="Verdana" w:cs="Verdana"/>
        </w:rPr>
      </w:pPr>
    </w:p>
    <w:p w14:paraId="5BABFE4F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 xml:space="preserve">IEEE-SA patent &amp; Copyright &amp; Individual Participant Behavior Policy statement: </w:t>
      </w:r>
    </w:p>
    <w:p w14:paraId="7047FA22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Call for patents: The call for patents was issued</w:t>
      </w:r>
      <w:r>
        <w:rPr>
          <w:rFonts w:ascii="Verdana" w:eastAsia="Verdana" w:hAnsi="Verdana" w:cs="Verdana" w:hint="eastAsia"/>
        </w:rPr>
        <w:t>.</w:t>
      </w:r>
      <w:r>
        <w:rPr>
          <w:rFonts w:ascii="Verdana" w:eastAsia="Verdana" w:hAnsi="Verdana" w:cs="Verdana"/>
        </w:rPr>
        <w:t xml:space="preserve"> There were no questions or concerns.</w:t>
      </w:r>
    </w:p>
    <w:p w14:paraId="1453D79A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>Copyright Policy: The copyright policy was presented. There were no questions or concerns.</w:t>
      </w:r>
    </w:p>
    <w:p w14:paraId="6F82DC20" w14:textId="77777777" w:rsidR="00462A61" w:rsidRDefault="00000000">
      <w:pPr>
        <w:rPr>
          <w:rFonts w:ascii="Verdana" w:eastAsia="Verdana" w:hAnsi="Verdana" w:cs="Verdana"/>
        </w:rPr>
      </w:pPr>
      <w:r>
        <w:rPr>
          <w:rFonts w:ascii="Verdana" w:eastAsia="Verdana" w:hAnsi="Verdana" w:cs="Verdana"/>
        </w:rPr>
        <w:t xml:space="preserve">Participant Behavior Policy: </w:t>
      </w:r>
      <w:r>
        <w:rPr>
          <w:rFonts w:ascii="Verdana" w:eastAsia="Verdana" w:hAnsi="Verdana" w:cs="Verdana" w:hint="eastAsia"/>
        </w:rPr>
        <w:t>The</w:t>
      </w:r>
      <w:r>
        <w:rPr>
          <w:rFonts w:ascii="Verdana" w:eastAsia="Verdana" w:hAnsi="Verdana" w:cs="Verdana"/>
        </w:rPr>
        <w:t xml:space="preserve"> individual participant behavior policy was presented. There were no questions or concerns.</w:t>
      </w:r>
    </w:p>
    <w:p w14:paraId="5533DC89" w14:textId="77777777" w:rsidR="00462A61" w:rsidRPr="00505118" w:rsidRDefault="00462A61" w:rsidP="00505118">
      <w:pPr>
        <w:rPr>
          <w:rFonts w:ascii="Verdana" w:eastAsiaTheme="minorEastAsia" w:hAnsi="Verdana" w:cs="宋体"/>
          <w:color w:val="333333"/>
          <w:szCs w:val="21"/>
        </w:rPr>
      </w:pPr>
    </w:p>
    <w:p w14:paraId="41A063A3" w14:textId="77777777" w:rsidR="00462A61" w:rsidRDefault="00000000">
      <w:pPr>
        <w:widowControl/>
        <w:numPr>
          <w:ilvl w:val="0"/>
          <w:numId w:val="1"/>
        </w:numPr>
        <w:suppressAutoHyphens/>
        <w:ind w:left="0" w:firstLine="0"/>
        <w:jc w:val="left"/>
        <w:textAlignment w:val="top"/>
        <w:outlineLvl w:val="0"/>
        <w:rPr>
          <w:rFonts w:ascii="Verdana" w:eastAsia="Verdana" w:hAnsi="Verdana" w:cs="Verdana"/>
          <w:b/>
        </w:rPr>
      </w:pPr>
      <w:r>
        <w:rPr>
          <w:rFonts w:ascii="Verdana" w:eastAsia="Verdana" w:hAnsi="Verdana" w:cs="Verdana"/>
          <w:b/>
        </w:rPr>
        <w:t xml:space="preserve"> </w:t>
      </w:r>
      <w:r>
        <w:rPr>
          <w:rFonts w:ascii="Verdana" w:eastAsia="Verdana" w:hAnsi="Verdana" w:cs="Verdana" w:hint="eastAsia"/>
          <w:b/>
        </w:rPr>
        <w:t>Discussion</w:t>
      </w:r>
      <w:r>
        <w:rPr>
          <w:rFonts w:ascii="Verdana" w:eastAsia="Verdana" w:hAnsi="Verdana" w:cs="Verdana"/>
          <w:b/>
        </w:rPr>
        <w:t xml:space="preserve"> on the project working plan</w:t>
      </w:r>
    </w:p>
    <w:p w14:paraId="41F8E526" w14:textId="7EFE4E75" w:rsidR="00E16EEF" w:rsidRDefault="00E16EEF" w:rsidP="000E4735">
      <w:pPr>
        <w:tabs>
          <w:tab w:val="left" w:pos="1350"/>
        </w:tabs>
        <w:spacing w:beforeLines="100" w:before="312" w:line="240" w:lineRule="exact"/>
        <w:jc w:val="left"/>
        <w:rPr>
          <w:rFonts w:ascii="Times New Roman" w:hAnsi="Times New Roman"/>
          <w:sz w:val="24"/>
        </w:rPr>
      </w:pPr>
      <w:r>
        <w:rPr>
          <w:rFonts w:ascii="Verdana" w:hAnsi="Verdana" w:cs="宋体" w:hint="eastAsia"/>
          <w:color w:val="333333"/>
          <w:szCs w:val="21"/>
        </w:rPr>
        <w:t>Lingyu Duan</w:t>
      </w:r>
      <w:r>
        <w:rPr>
          <w:rFonts w:ascii="Verdana" w:hAnsi="Verdana" w:cs="宋体"/>
          <w:color w:val="333333"/>
          <w:szCs w:val="21"/>
        </w:rPr>
        <w:t xml:space="preserve"> </w:t>
      </w:r>
      <w:r>
        <w:rPr>
          <w:rFonts w:ascii="Verdana" w:hAnsi="Verdana" w:cs="宋体" w:hint="eastAsia"/>
          <w:color w:val="333333"/>
          <w:szCs w:val="21"/>
        </w:rPr>
        <w:t xml:space="preserve">first </w:t>
      </w:r>
      <w:r>
        <w:rPr>
          <w:rFonts w:ascii="Verdana" w:hAnsi="Verdana" w:cs="宋体"/>
          <w:color w:val="333333"/>
          <w:szCs w:val="21"/>
        </w:rPr>
        <w:t>gave a brief introduction of the current result and the draft working plan.</w:t>
      </w:r>
    </w:p>
    <w:p w14:paraId="1FCCEA21" w14:textId="145A9AD5" w:rsidR="000E4735" w:rsidRPr="00E16EEF" w:rsidRDefault="000E4735" w:rsidP="000E4735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 w:rsidRPr="00E16EEF">
        <w:rPr>
          <w:rFonts w:ascii="Verdana" w:hAnsi="Verdana" w:cs="宋体"/>
          <w:color w:val="333333"/>
          <w:szCs w:val="21"/>
        </w:rPr>
        <w:t xml:space="preserve">Two </w:t>
      </w:r>
      <w:r w:rsidR="009D48D8">
        <w:rPr>
          <w:rFonts w:ascii="Verdana" w:hAnsi="Verdana" w:cs="宋体" w:hint="eastAsia"/>
          <w:color w:val="333333"/>
          <w:szCs w:val="21"/>
        </w:rPr>
        <w:t>contributions</w:t>
      </w:r>
      <w:r w:rsidR="00E84744">
        <w:rPr>
          <w:rFonts w:ascii="Verdana" w:hAnsi="Verdana" w:cs="宋体" w:hint="eastAsia"/>
          <w:color w:val="333333"/>
          <w:szCs w:val="21"/>
        </w:rPr>
        <w:t xml:space="preserve"> </w:t>
      </w:r>
      <w:r w:rsidRPr="00E16EEF">
        <w:rPr>
          <w:rFonts w:ascii="Verdana" w:hAnsi="Verdana" w:cs="宋体"/>
          <w:color w:val="333333"/>
          <w:szCs w:val="21"/>
        </w:rPr>
        <w:t>have been received for this meeting.</w:t>
      </w:r>
    </w:p>
    <w:tbl>
      <w:tblPr>
        <w:tblW w:w="7763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817"/>
        <w:gridCol w:w="5387"/>
        <w:gridCol w:w="1559"/>
      </w:tblGrid>
      <w:tr w:rsidR="009D48D8" w:rsidRPr="00E16EEF" w14:paraId="5E490E1A" w14:textId="77777777" w:rsidTr="009D48D8">
        <w:trPr>
          <w:jc w:val="center"/>
        </w:trPr>
        <w:tc>
          <w:tcPr>
            <w:tcW w:w="8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F77E299" w14:textId="12998CD0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No</w:t>
            </w:r>
          </w:p>
        </w:tc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53CF175" w14:textId="53929708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Title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E07E23B" w14:textId="7A35C372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Affiliation</w:t>
            </w:r>
          </w:p>
        </w:tc>
      </w:tr>
      <w:tr w:rsidR="009D48D8" w:rsidRPr="00E16EEF" w14:paraId="55AF0183" w14:textId="77777777" w:rsidTr="009D48D8">
        <w:trPr>
          <w:jc w:val="center"/>
        </w:trPr>
        <w:tc>
          <w:tcPr>
            <w:tcW w:w="8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33EBFF8" w14:textId="5C0D64BA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1</w:t>
            </w:r>
          </w:p>
        </w:tc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957479C" w14:textId="286633AE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 xml:space="preserve">PAR: </w:t>
            </w:r>
            <w:r w:rsidRPr="00E16EEF">
              <w:rPr>
                <w:rFonts w:ascii="Verdana" w:hAnsi="Verdana" w:cs="宋体"/>
                <w:color w:val="333333"/>
                <w:szCs w:val="21"/>
              </w:rPr>
              <w:t>Semantic Segmentation Map Coding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463268E" w14:textId="5AEAF544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USTC</w:t>
            </w:r>
          </w:p>
        </w:tc>
      </w:tr>
      <w:tr w:rsidR="009D48D8" w:rsidRPr="00E16EEF" w14:paraId="6C85AB71" w14:textId="77777777" w:rsidTr="009D48D8">
        <w:trPr>
          <w:jc w:val="center"/>
        </w:trPr>
        <w:tc>
          <w:tcPr>
            <w:tcW w:w="81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5D9D8BB" w14:textId="6DE4DEB6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2</w:t>
            </w:r>
          </w:p>
        </w:tc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15C451F" w14:textId="7FF1D6EB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 xml:space="preserve">PAR: </w:t>
            </w:r>
            <w:r w:rsidRPr="00E16EEF">
              <w:rPr>
                <w:rFonts w:ascii="Verdana" w:hAnsi="Verdana" w:cs="宋体"/>
                <w:color w:val="333333"/>
                <w:szCs w:val="21"/>
              </w:rPr>
              <w:t>Structure Point Sequence Compression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4BD458CE" w14:textId="24A797F7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SJTU</w:t>
            </w:r>
          </w:p>
        </w:tc>
      </w:tr>
    </w:tbl>
    <w:p w14:paraId="2C53E96C" w14:textId="77777777" w:rsidR="00642B4E" w:rsidRDefault="00642B4E" w:rsidP="00642B4E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 w:rsidRPr="00E16EEF">
        <w:rPr>
          <w:rFonts w:ascii="Verdana" w:hAnsi="Verdana" w:cs="宋体"/>
          <w:color w:val="333333"/>
          <w:szCs w:val="21"/>
        </w:rPr>
        <w:t>Discussion of input contributions:</w:t>
      </w:r>
    </w:p>
    <w:p w14:paraId="70E34990" w14:textId="16335789" w:rsidR="009D48D8" w:rsidRPr="009D48D8" w:rsidRDefault="009D48D8" w:rsidP="00642B4E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 w:hint="eastAsia"/>
          <w:b/>
          <w:bCs/>
          <w:color w:val="333333"/>
          <w:szCs w:val="21"/>
        </w:rPr>
      </w:pPr>
      <w:r w:rsidRPr="009D48D8">
        <w:rPr>
          <w:rFonts w:ascii="Verdana" w:hAnsi="Verdana" w:cs="宋体" w:hint="eastAsia"/>
          <w:b/>
          <w:bCs/>
          <w:color w:val="333333"/>
          <w:szCs w:val="21"/>
        </w:rPr>
        <w:lastRenderedPageBreak/>
        <w:t>PAR1</w:t>
      </w:r>
      <w:r>
        <w:rPr>
          <w:rFonts w:ascii="Verdana" w:hAnsi="Verdana" w:cs="宋体" w:hint="eastAsia"/>
          <w:b/>
          <w:bCs/>
          <w:color w:val="333333"/>
          <w:szCs w:val="21"/>
        </w:rPr>
        <w:t>:</w:t>
      </w:r>
    </w:p>
    <w:tbl>
      <w:tblPr>
        <w:tblW w:w="770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59"/>
        <w:gridCol w:w="759"/>
      </w:tblGrid>
      <w:tr w:rsidR="009D48D8" w:rsidRPr="00E16EEF" w14:paraId="498DB1A6" w14:textId="77777777" w:rsidTr="009D48D8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414A417" w14:textId="239FCB5D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 w:hint="eastAsia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Title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6E8098E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Affiliation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EC36886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Decision</w:t>
            </w:r>
          </w:p>
        </w:tc>
      </w:tr>
      <w:tr w:rsidR="009D48D8" w:rsidRPr="00E16EEF" w14:paraId="0AA87753" w14:textId="77777777" w:rsidTr="009D48D8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529DD30" w14:textId="77777777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/>
                <w:color w:val="333333"/>
                <w:szCs w:val="21"/>
              </w:rPr>
              <w:t>Semantic Segmentation Map Coding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12176D28" w14:textId="77777777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USTC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7C34E88" w14:textId="225D89C5" w:rsidR="009D48D8" w:rsidRPr="00E16EEF" w:rsidRDefault="009D48D8" w:rsidP="00E16EE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Reject</w:t>
            </w:r>
          </w:p>
        </w:tc>
      </w:tr>
    </w:tbl>
    <w:p w14:paraId="5E75A423" w14:textId="77777777" w:rsidR="00D1685C" w:rsidRDefault="00D1685C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 w:hint="eastAsia"/>
          <w:color w:val="333333"/>
          <w:szCs w:val="21"/>
        </w:rPr>
        <w:t xml:space="preserve">Runyu Yang </w:t>
      </w:r>
      <w:r w:rsidR="00452BEC">
        <w:rPr>
          <w:rFonts w:ascii="Verdana" w:hAnsi="Verdana" w:cs="宋体" w:hint="eastAsia"/>
          <w:color w:val="333333"/>
          <w:szCs w:val="21"/>
        </w:rPr>
        <w:t>ported the contribution.</w:t>
      </w:r>
      <w:r>
        <w:rPr>
          <w:rFonts w:ascii="Verdana" w:hAnsi="Verdana" w:cs="宋体" w:hint="eastAsia"/>
          <w:color w:val="333333"/>
          <w:szCs w:val="21"/>
        </w:rPr>
        <w:t xml:space="preserve"> </w:t>
      </w:r>
    </w:p>
    <w:p w14:paraId="5ADF32C2" w14:textId="00C69CAF" w:rsidR="00452BEC" w:rsidRDefault="00452BEC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 w:hint="eastAsia"/>
          <w:color w:val="333333"/>
          <w:szCs w:val="21"/>
        </w:rPr>
        <w:t xml:space="preserve">Attendees </w:t>
      </w:r>
      <w:r>
        <w:rPr>
          <w:rFonts w:ascii="Verdana" w:hAnsi="Verdana" w:cs="宋体"/>
          <w:color w:val="333333"/>
          <w:szCs w:val="21"/>
        </w:rPr>
        <w:t>discussed</w:t>
      </w:r>
      <w:r>
        <w:rPr>
          <w:rFonts w:ascii="Verdana" w:hAnsi="Verdana" w:cs="宋体" w:hint="eastAsia"/>
          <w:color w:val="333333"/>
          <w:szCs w:val="21"/>
        </w:rPr>
        <w:t xml:space="preserve"> the content of the received PAR and gave the following advice for further revision:</w:t>
      </w:r>
    </w:p>
    <w:p w14:paraId="3BED2026" w14:textId="4A672069" w:rsidR="00452BEC" w:rsidRPr="00E84744" w:rsidRDefault="00452BEC" w:rsidP="00E84744">
      <w:pPr>
        <w:pStyle w:val="ae"/>
        <w:numPr>
          <w:ilvl w:val="0"/>
          <w:numId w:val="5"/>
        </w:numPr>
        <w:tabs>
          <w:tab w:val="left" w:pos="1350"/>
        </w:tabs>
        <w:spacing w:beforeLines="100" w:before="312" w:line="240" w:lineRule="exact"/>
        <w:ind w:firstLineChars="0"/>
        <w:jc w:val="left"/>
        <w:rPr>
          <w:rFonts w:ascii="Verdana" w:hAnsi="Verdana" w:cs="宋体"/>
          <w:color w:val="333333"/>
          <w:szCs w:val="21"/>
        </w:rPr>
      </w:pPr>
      <w:r w:rsidRPr="00E84744">
        <w:rPr>
          <w:rFonts w:ascii="Verdana" w:hAnsi="Verdana" w:cs="宋体" w:hint="eastAsia"/>
          <w:color w:val="333333"/>
          <w:szCs w:val="21"/>
        </w:rPr>
        <w:t>In Section 5.2</w:t>
      </w:r>
      <w:r w:rsidR="000736DF" w:rsidRPr="00E84744">
        <w:rPr>
          <w:rFonts w:ascii="Verdana" w:hAnsi="Verdana" w:cs="宋体" w:hint="eastAsia"/>
          <w:color w:val="333333"/>
          <w:szCs w:val="21"/>
        </w:rPr>
        <w:t xml:space="preserve">, </w:t>
      </w:r>
      <w:r w:rsidRPr="00E84744">
        <w:rPr>
          <w:rFonts w:ascii="Verdana" w:hAnsi="Verdana" w:cs="宋体" w:hint="eastAsia"/>
          <w:color w:val="333333"/>
          <w:szCs w:val="21"/>
        </w:rPr>
        <w:t xml:space="preserve">the scope needs to be more specific, </w:t>
      </w:r>
      <w:r w:rsidR="000736DF" w:rsidRPr="00E84744">
        <w:rPr>
          <w:rFonts w:ascii="Verdana" w:hAnsi="Verdana" w:cs="宋体" w:hint="eastAsia"/>
          <w:color w:val="333333"/>
          <w:szCs w:val="21"/>
        </w:rPr>
        <w:t>e.g</w:t>
      </w:r>
      <w:r w:rsidRPr="00E84744">
        <w:rPr>
          <w:rFonts w:ascii="Verdana" w:hAnsi="Verdana" w:cs="宋体" w:hint="eastAsia"/>
          <w:color w:val="333333"/>
          <w:szCs w:val="21"/>
        </w:rPr>
        <w:t>. scenarios and projects like autonomous driving</w:t>
      </w:r>
      <w:r w:rsidR="000736DF" w:rsidRPr="00E84744">
        <w:rPr>
          <w:rFonts w:ascii="Verdana" w:hAnsi="Verdana" w:cs="宋体" w:hint="eastAsia"/>
          <w:color w:val="333333"/>
          <w:szCs w:val="21"/>
        </w:rPr>
        <w:t>. Furthermore, the scope may consider new progress in semantic segmentation map like SAM (Segment Anything)</w:t>
      </w:r>
    </w:p>
    <w:p w14:paraId="2632303D" w14:textId="7BBD3347" w:rsidR="000736DF" w:rsidRPr="00E84744" w:rsidRDefault="000736DF" w:rsidP="00E84744">
      <w:pPr>
        <w:pStyle w:val="ae"/>
        <w:numPr>
          <w:ilvl w:val="0"/>
          <w:numId w:val="5"/>
        </w:numPr>
        <w:tabs>
          <w:tab w:val="left" w:pos="1350"/>
        </w:tabs>
        <w:spacing w:beforeLines="100" w:before="312" w:line="240" w:lineRule="exact"/>
        <w:ind w:firstLineChars="0"/>
        <w:jc w:val="left"/>
        <w:rPr>
          <w:rFonts w:ascii="Verdana" w:hAnsi="Verdana" w:cs="宋体"/>
          <w:color w:val="333333"/>
          <w:szCs w:val="21"/>
        </w:rPr>
      </w:pPr>
      <w:r w:rsidRPr="00E84744">
        <w:rPr>
          <w:rFonts w:ascii="Verdana" w:hAnsi="Verdana" w:cs="宋体" w:hint="eastAsia"/>
          <w:color w:val="333333"/>
          <w:szCs w:val="21"/>
        </w:rPr>
        <w:t>In Section 5.4, the purpose should be more accurate (e.g. low bit-rate) and more specific (e.g. intelligent analytics</w:t>
      </w:r>
      <w:r w:rsidRPr="00E84744">
        <w:rPr>
          <w:rFonts w:ascii="Verdana" w:hAnsi="Verdana" w:cs="宋体" w:hint="eastAsia"/>
          <w:color w:val="333333"/>
          <w:szCs w:val="21"/>
        </w:rPr>
        <w:t>、</w:t>
      </w:r>
      <w:r w:rsidRPr="00E84744">
        <w:rPr>
          <w:rFonts w:ascii="Verdana" w:hAnsi="Verdana" w:cs="宋体" w:hint="eastAsia"/>
          <w:color w:val="333333"/>
          <w:szCs w:val="21"/>
        </w:rPr>
        <w:t>different scenarios)</w:t>
      </w:r>
    </w:p>
    <w:p w14:paraId="040AC2A7" w14:textId="430F32C5" w:rsidR="00452BEC" w:rsidRPr="00E84744" w:rsidRDefault="000736DF" w:rsidP="00E84744">
      <w:pPr>
        <w:pStyle w:val="ae"/>
        <w:numPr>
          <w:ilvl w:val="0"/>
          <w:numId w:val="5"/>
        </w:numPr>
        <w:tabs>
          <w:tab w:val="left" w:pos="1350"/>
        </w:tabs>
        <w:spacing w:beforeLines="100" w:before="312" w:line="240" w:lineRule="exact"/>
        <w:ind w:firstLineChars="0"/>
        <w:jc w:val="left"/>
        <w:rPr>
          <w:rFonts w:ascii="Verdana" w:hAnsi="Verdana" w:cs="宋体"/>
          <w:color w:val="333333"/>
          <w:szCs w:val="21"/>
        </w:rPr>
      </w:pPr>
      <w:r w:rsidRPr="00E84744">
        <w:rPr>
          <w:rFonts w:ascii="Verdana" w:hAnsi="Verdana" w:cs="宋体" w:hint="eastAsia"/>
          <w:color w:val="333333"/>
          <w:szCs w:val="21"/>
        </w:rPr>
        <w:t xml:space="preserve">In Section 5.5, the need should include the common sense of semantic </w:t>
      </w:r>
      <w:r w:rsidRPr="00E84744">
        <w:rPr>
          <w:rFonts w:ascii="Verdana" w:hAnsi="Verdana" w:cs="宋体"/>
          <w:color w:val="333333"/>
          <w:szCs w:val="21"/>
        </w:rPr>
        <w:t>segmentation</w:t>
      </w:r>
      <w:r w:rsidRPr="00E84744">
        <w:rPr>
          <w:rFonts w:ascii="Verdana" w:hAnsi="Verdana" w:cs="宋体" w:hint="eastAsia"/>
          <w:color w:val="333333"/>
          <w:szCs w:val="21"/>
        </w:rPr>
        <w:t xml:space="preserve"> map, the segmentation map whether </w:t>
      </w:r>
      <w:r w:rsidRPr="00E84744">
        <w:rPr>
          <w:rFonts w:ascii="Verdana" w:hAnsi="Verdana" w:cs="宋体"/>
          <w:color w:val="333333"/>
          <w:szCs w:val="21"/>
        </w:rPr>
        <w:t>support</w:t>
      </w:r>
      <w:r w:rsidRPr="00E84744">
        <w:rPr>
          <w:rFonts w:ascii="Verdana" w:hAnsi="Verdana" w:cs="宋体" w:hint="eastAsia"/>
          <w:color w:val="333333"/>
          <w:szCs w:val="21"/>
        </w:rPr>
        <w:t xml:space="preserve"> mutual operation and hardware requirements, thus justify the application value of the compression of semantic segmentation map.</w:t>
      </w:r>
    </w:p>
    <w:p w14:paraId="6EC6DFB8" w14:textId="2AB2FEF3" w:rsidR="00E16EEF" w:rsidRDefault="00D1685C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 w:rsidRPr="00D1685C">
        <w:rPr>
          <w:rFonts w:ascii="Verdana" w:hAnsi="Verdana" w:cs="宋体" w:hint="eastAsia"/>
          <w:b/>
          <w:bCs/>
          <w:color w:val="333333"/>
          <w:szCs w:val="21"/>
        </w:rPr>
        <w:t xml:space="preserve">Decision: </w:t>
      </w:r>
      <w:r w:rsidR="009D48D8" w:rsidRPr="00D1685C">
        <w:rPr>
          <w:rFonts w:ascii="Verdana" w:hAnsi="Verdana" w:cs="宋体" w:hint="eastAsia"/>
          <w:color w:val="333333"/>
          <w:szCs w:val="21"/>
        </w:rPr>
        <w:t>The PAR is rejected</w:t>
      </w:r>
      <w:r w:rsidR="009D48D8">
        <w:rPr>
          <w:rFonts w:ascii="Verdana" w:hAnsi="Verdana" w:cs="宋体" w:hint="eastAsia"/>
          <w:color w:val="333333"/>
          <w:szCs w:val="21"/>
        </w:rPr>
        <w:t xml:space="preserve">, </w:t>
      </w:r>
      <w:r w:rsidR="009D48D8">
        <w:rPr>
          <w:rFonts w:ascii="Verdana" w:hAnsi="Verdana" w:cs="宋体" w:hint="eastAsia"/>
          <w:color w:val="333333"/>
          <w:szCs w:val="21"/>
        </w:rPr>
        <w:t>Runyu Yang</w:t>
      </w:r>
      <w:r w:rsidR="009D48D8">
        <w:rPr>
          <w:rFonts w:ascii="Verdana" w:hAnsi="Verdana" w:cs="宋体" w:hint="eastAsia"/>
          <w:color w:val="333333"/>
          <w:szCs w:val="21"/>
        </w:rPr>
        <w:t xml:space="preserve"> </w:t>
      </w:r>
      <w:r w:rsidR="009D48D8">
        <w:rPr>
          <w:rFonts w:ascii="Verdana" w:hAnsi="Verdana" w:cs="宋体" w:hint="eastAsia"/>
          <w:color w:val="333333"/>
          <w:szCs w:val="21"/>
        </w:rPr>
        <w:t>will</w:t>
      </w:r>
      <w:r w:rsidR="009D48D8">
        <w:rPr>
          <w:rFonts w:ascii="Verdana" w:hAnsi="Verdana" w:cs="宋体" w:hint="eastAsia"/>
          <w:color w:val="333333"/>
          <w:szCs w:val="21"/>
        </w:rPr>
        <w:t xml:space="preserve"> revise it and submit a new version before next meeting.</w:t>
      </w:r>
    </w:p>
    <w:p w14:paraId="751C6C3F" w14:textId="78C7707D" w:rsidR="009D48D8" w:rsidRPr="009D48D8" w:rsidRDefault="009D48D8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 w:hint="eastAsia"/>
          <w:b/>
          <w:bCs/>
          <w:color w:val="333333"/>
          <w:szCs w:val="21"/>
        </w:rPr>
      </w:pPr>
      <w:r w:rsidRPr="009D48D8">
        <w:rPr>
          <w:rFonts w:ascii="Verdana" w:hAnsi="Verdana" w:cs="宋体" w:hint="eastAsia"/>
          <w:b/>
          <w:bCs/>
          <w:color w:val="333333"/>
          <w:szCs w:val="21"/>
        </w:rPr>
        <w:t>PAR</w:t>
      </w:r>
      <w:r>
        <w:rPr>
          <w:rFonts w:ascii="Verdana" w:hAnsi="Verdana" w:cs="宋体" w:hint="eastAsia"/>
          <w:b/>
          <w:bCs/>
          <w:color w:val="333333"/>
          <w:szCs w:val="21"/>
        </w:rPr>
        <w:t>2:</w:t>
      </w:r>
    </w:p>
    <w:tbl>
      <w:tblPr>
        <w:tblW w:w="7705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87"/>
        <w:gridCol w:w="1559"/>
        <w:gridCol w:w="759"/>
      </w:tblGrid>
      <w:tr w:rsidR="009D48D8" w:rsidRPr="00E16EEF" w14:paraId="44E13C12" w14:textId="77777777" w:rsidTr="00F15DBF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F8F592F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Title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795D4766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Affiliation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A890068" w14:textId="77777777" w:rsidR="009D48D8" w:rsidRPr="00E16EEF" w:rsidRDefault="009D48D8" w:rsidP="00F15DBF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Decision</w:t>
            </w:r>
          </w:p>
        </w:tc>
      </w:tr>
      <w:tr w:rsidR="009D48D8" w:rsidRPr="00E16EEF" w14:paraId="6B669AA3" w14:textId="77777777" w:rsidTr="00F15DBF">
        <w:trPr>
          <w:jc w:val="center"/>
        </w:trPr>
        <w:tc>
          <w:tcPr>
            <w:tcW w:w="5387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0FCA516A" w14:textId="119C2DEA" w:rsidR="009D48D8" w:rsidRPr="00E16EEF" w:rsidRDefault="009D48D8" w:rsidP="009D48D8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/>
                <w:color w:val="333333"/>
                <w:szCs w:val="21"/>
              </w:rPr>
              <w:t>Structure Point Sequence Compression</w:t>
            </w:r>
          </w:p>
        </w:tc>
        <w:tc>
          <w:tcPr>
            <w:tcW w:w="15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5FA1FEF0" w14:textId="46477145" w:rsidR="009D48D8" w:rsidRPr="00E16EEF" w:rsidRDefault="009D48D8" w:rsidP="009D48D8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 w:rsidRPr="00E16EEF">
              <w:rPr>
                <w:rFonts w:ascii="Verdana" w:hAnsi="Verdana" w:cs="宋体" w:hint="eastAsia"/>
                <w:color w:val="333333"/>
                <w:szCs w:val="21"/>
              </w:rPr>
              <w:t>SJTU</w:t>
            </w:r>
          </w:p>
        </w:tc>
        <w:tc>
          <w:tcPr>
            <w:tcW w:w="759" w:type="dxa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4BE1633" w14:textId="77777777" w:rsidR="009D48D8" w:rsidRPr="00E16EEF" w:rsidRDefault="009D48D8" w:rsidP="009D48D8">
            <w:pPr>
              <w:tabs>
                <w:tab w:val="left" w:pos="1350"/>
              </w:tabs>
              <w:spacing w:beforeLines="100" w:before="312" w:line="240" w:lineRule="exact"/>
              <w:jc w:val="left"/>
              <w:rPr>
                <w:rFonts w:ascii="Verdana" w:hAnsi="Verdana" w:cs="宋体"/>
                <w:color w:val="333333"/>
                <w:szCs w:val="21"/>
              </w:rPr>
            </w:pPr>
            <w:r>
              <w:rPr>
                <w:rFonts w:ascii="Verdana" w:hAnsi="Verdana" w:cs="宋体" w:hint="eastAsia"/>
                <w:color w:val="333333"/>
                <w:szCs w:val="21"/>
              </w:rPr>
              <w:t>Reject</w:t>
            </w:r>
          </w:p>
        </w:tc>
      </w:tr>
    </w:tbl>
    <w:p w14:paraId="3A859BE8" w14:textId="18FE28EB" w:rsidR="00D1685C" w:rsidRDefault="00E16EEF" w:rsidP="00E16EEF">
      <w:pPr>
        <w:tabs>
          <w:tab w:val="left" w:pos="1350"/>
        </w:tabs>
        <w:spacing w:beforeLines="100" w:before="312" w:line="240" w:lineRule="exact"/>
        <w:jc w:val="left"/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 w:hint="eastAsia"/>
          <w:color w:val="333333"/>
          <w:szCs w:val="21"/>
        </w:rPr>
        <w:t>Yihang Chen Reported the contribution.</w:t>
      </w:r>
    </w:p>
    <w:p w14:paraId="23676CA4" w14:textId="2F9A48ED" w:rsidR="00E16EEF" w:rsidRPr="00E16EEF" w:rsidRDefault="00E16EEF" w:rsidP="00E16EEF">
      <w:pPr>
        <w:ind w:hanging="2"/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 w:hint="eastAsia"/>
          <w:color w:val="333333"/>
          <w:szCs w:val="21"/>
        </w:rPr>
        <w:t xml:space="preserve">Attendees </w:t>
      </w:r>
      <w:r>
        <w:rPr>
          <w:rFonts w:ascii="Verdana" w:hAnsi="Verdana" w:cs="宋体"/>
          <w:color w:val="333333"/>
          <w:szCs w:val="21"/>
        </w:rPr>
        <w:t>discussed</w:t>
      </w:r>
      <w:r>
        <w:rPr>
          <w:rFonts w:ascii="Verdana" w:hAnsi="Verdana" w:cs="宋体" w:hint="eastAsia"/>
          <w:color w:val="333333"/>
          <w:szCs w:val="21"/>
        </w:rPr>
        <w:t xml:space="preserve"> the content of the received PAR and gave the following advice for further revision:</w:t>
      </w:r>
    </w:p>
    <w:p w14:paraId="20225598" w14:textId="29E077FA" w:rsidR="000736DF" w:rsidRDefault="000736DF" w:rsidP="000736DF">
      <w:pPr>
        <w:pStyle w:val="ae"/>
        <w:numPr>
          <w:ilvl w:val="0"/>
          <w:numId w:val="4"/>
        </w:numPr>
        <w:ind w:firstLineChars="0"/>
        <w:rPr>
          <w:rFonts w:ascii="Verdana" w:hAnsi="Verdana" w:cs="宋体"/>
          <w:color w:val="333333"/>
          <w:szCs w:val="21"/>
        </w:rPr>
      </w:pPr>
      <w:r w:rsidRPr="000736DF">
        <w:rPr>
          <w:rFonts w:ascii="Verdana" w:hAnsi="Verdana" w:cs="宋体" w:hint="eastAsia"/>
          <w:color w:val="333333"/>
          <w:szCs w:val="21"/>
        </w:rPr>
        <w:t xml:space="preserve">In Section 5.2, the </w:t>
      </w:r>
      <w:r>
        <w:rPr>
          <w:rFonts w:ascii="Verdana" w:hAnsi="Verdana" w:cs="宋体"/>
          <w:color w:val="333333"/>
          <w:szCs w:val="21"/>
        </w:rPr>
        <w:t>definition</w:t>
      </w:r>
      <w:r>
        <w:rPr>
          <w:rFonts w:ascii="Verdana" w:hAnsi="Verdana" w:cs="宋体" w:hint="eastAsia"/>
          <w:color w:val="333333"/>
          <w:szCs w:val="21"/>
        </w:rPr>
        <w:t xml:space="preserve"> of structure point sequence is relative new, </w:t>
      </w:r>
      <w:r w:rsidR="00447A41">
        <w:rPr>
          <w:rFonts w:ascii="Verdana" w:hAnsi="Verdana" w:cs="宋体" w:hint="eastAsia"/>
          <w:color w:val="333333"/>
          <w:szCs w:val="21"/>
        </w:rPr>
        <w:t xml:space="preserve">which may be confused with point cloud, suggesting highlight the structure and </w:t>
      </w:r>
      <w:r w:rsidR="00447A41" w:rsidRPr="00447A41">
        <w:rPr>
          <w:rFonts w:ascii="Verdana" w:hAnsi="Verdana" w:cs="宋体"/>
          <w:color w:val="333333"/>
          <w:szCs w:val="21"/>
        </w:rPr>
        <w:t>sequentiality</w:t>
      </w:r>
      <w:r w:rsidR="00447A41">
        <w:rPr>
          <w:rFonts w:ascii="Verdana" w:hAnsi="Verdana" w:cs="宋体" w:hint="eastAsia"/>
          <w:color w:val="333333"/>
          <w:szCs w:val="21"/>
        </w:rPr>
        <w:t xml:space="preserve"> to </w:t>
      </w:r>
      <w:r w:rsidR="00447A41">
        <w:rPr>
          <w:rFonts w:ascii="Verdana" w:hAnsi="Verdana" w:cs="宋体"/>
          <w:color w:val="333333"/>
          <w:szCs w:val="21"/>
        </w:rPr>
        <w:t>definite</w:t>
      </w:r>
      <w:r w:rsidR="00447A41">
        <w:rPr>
          <w:rFonts w:ascii="Verdana" w:hAnsi="Verdana" w:cs="宋体" w:hint="eastAsia"/>
          <w:color w:val="333333"/>
          <w:szCs w:val="21"/>
        </w:rPr>
        <w:t xml:space="preserve"> it clearly (Liu Jiaying: refer to the </w:t>
      </w:r>
      <w:r w:rsidR="00447A41">
        <w:rPr>
          <w:rFonts w:ascii="Verdana" w:hAnsi="Verdana" w:cs="宋体"/>
          <w:color w:val="333333"/>
          <w:szCs w:val="21"/>
        </w:rPr>
        <w:t>definition</w:t>
      </w:r>
      <w:r w:rsidR="00447A41">
        <w:rPr>
          <w:rFonts w:ascii="Verdana" w:hAnsi="Verdana" w:cs="宋体" w:hint="eastAsia"/>
          <w:color w:val="333333"/>
          <w:szCs w:val="21"/>
        </w:rPr>
        <w:t xml:space="preserve"> of data format from Max Planck). </w:t>
      </w:r>
    </w:p>
    <w:p w14:paraId="3B9C2530" w14:textId="2817CFEA" w:rsidR="00447A41" w:rsidRPr="000736DF" w:rsidRDefault="00447A41" w:rsidP="000736DF">
      <w:pPr>
        <w:pStyle w:val="ae"/>
        <w:numPr>
          <w:ilvl w:val="0"/>
          <w:numId w:val="4"/>
        </w:numPr>
        <w:ind w:firstLineChars="0"/>
        <w:rPr>
          <w:rFonts w:ascii="Verdana" w:hAnsi="Verdana" w:cs="宋体"/>
          <w:color w:val="333333"/>
          <w:szCs w:val="21"/>
        </w:rPr>
      </w:pPr>
      <w:r>
        <w:rPr>
          <w:rFonts w:ascii="Verdana" w:hAnsi="Verdana" w:cs="宋体" w:hint="eastAsia"/>
          <w:color w:val="333333"/>
          <w:szCs w:val="21"/>
        </w:rPr>
        <w:t>In Section 5.4, the purpose should summarize the benefits of the standard, instead specific technical details.</w:t>
      </w:r>
    </w:p>
    <w:p w14:paraId="603A7984" w14:textId="403418F1" w:rsidR="000736DF" w:rsidRDefault="000736DF" w:rsidP="000736DF">
      <w:pPr>
        <w:pStyle w:val="ae"/>
        <w:numPr>
          <w:ilvl w:val="0"/>
          <w:numId w:val="4"/>
        </w:numPr>
        <w:ind w:firstLineChars="0"/>
        <w:rPr>
          <w:rFonts w:ascii="Verdana" w:hAnsi="Verdana" w:cs="宋体"/>
          <w:color w:val="333333"/>
          <w:szCs w:val="21"/>
        </w:rPr>
      </w:pPr>
      <w:r w:rsidRPr="000736DF">
        <w:rPr>
          <w:rFonts w:ascii="Verdana" w:hAnsi="Verdana" w:cs="宋体" w:hint="eastAsia"/>
          <w:color w:val="333333"/>
          <w:szCs w:val="21"/>
        </w:rPr>
        <w:t xml:space="preserve">In Section 5.5, the need should include the common sense of </w:t>
      </w:r>
      <w:r w:rsidR="00447A41">
        <w:rPr>
          <w:rFonts w:ascii="Verdana" w:hAnsi="Verdana" w:cs="宋体" w:hint="eastAsia"/>
          <w:color w:val="333333"/>
          <w:szCs w:val="21"/>
        </w:rPr>
        <w:t xml:space="preserve">structure point sequence , </w:t>
      </w:r>
      <w:r w:rsidR="00E16EEF">
        <w:rPr>
          <w:rFonts w:ascii="Verdana" w:hAnsi="Verdana" w:cs="宋体" w:hint="eastAsia"/>
          <w:color w:val="333333"/>
          <w:szCs w:val="21"/>
        </w:rPr>
        <w:t>data scale and the difference from semantic segmentation map, thus highlight the need of compression.</w:t>
      </w:r>
    </w:p>
    <w:p w14:paraId="7B791EA1" w14:textId="77777777" w:rsidR="00D1685C" w:rsidRPr="000736DF" w:rsidRDefault="00D1685C" w:rsidP="00D1685C">
      <w:pPr>
        <w:pStyle w:val="ae"/>
        <w:ind w:left="440" w:firstLineChars="0" w:firstLine="0"/>
        <w:rPr>
          <w:rFonts w:ascii="Verdana" w:hAnsi="Verdana" w:cs="宋体"/>
          <w:color w:val="333333"/>
          <w:szCs w:val="21"/>
        </w:rPr>
      </w:pPr>
    </w:p>
    <w:p w14:paraId="4D5A5BCF" w14:textId="17F1F750" w:rsidR="00642B4E" w:rsidRDefault="00D1685C" w:rsidP="00E16EEF">
      <w:pPr>
        <w:rPr>
          <w:rFonts w:ascii="Verdana" w:hAnsi="Verdana" w:cs="宋体"/>
          <w:color w:val="333333"/>
          <w:szCs w:val="21"/>
        </w:rPr>
      </w:pPr>
      <w:r w:rsidRPr="00D1685C">
        <w:rPr>
          <w:rFonts w:ascii="Verdana" w:hAnsi="Verdana" w:cs="宋体" w:hint="eastAsia"/>
          <w:b/>
          <w:bCs/>
          <w:color w:val="333333"/>
          <w:szCs w:val="21"/>
        </w:rPr>
        <w:t>Decision:</w:t>
      </w:r>
      <w:r w:rsidRPr="00D1685C">
        <w:rPr>
          <w:rFonts w:ascii="Verdana" w:hAnsi="Verdana" w:cs="宋体" w:hint="eastAsia"/>
          <w:color w:val="333333"/>
          <w:szCs w:val="21"/>
        </w:rPr>
        <w:t xml:space="preserve"> The PAR is rejected</w:t>
      </w:r>
      <w:r>
        <w:rPr>
          <w:rFonts w:ascii="Verdana" w:hAnsi="Verdana" w:cs="宋体" w:hint="eastAsia"/>
          <w:color w:val="333333"/>
          <w:szCs w:val="21"/>
        </w:rPr>
        <w:t xml:space="preserve">, </w:t>
      </w:r>
      <w:r w:rsidRPr="00D1685C">
        <w:rPr>
          <w:rFonts w:ascii="Verdana" w:hAnsi="Verdana" w:cs="宋体" w:hint="eastAsia"/>
          <w:color w:val="333333"/>
          <w:szCs w:val="21"/>
        </w:rPr>
        <w:t>Yihang Chen</w:t>
      </w:r>
      <w:r>
        <w:rPr>
          <w:rFonts w:ascii="Verdana" w:hAnsi="Verdana" w:cs="宋体" w:hint="eastAsia"/>
          <w:color w:val="333333"/>
          <w:szCs w:val="21"/>
        </w:rPr>
        <w:t xml:space="preserve"> </w:t>
      </w:r>
      <w:r w:rsidR="009D48D8">
        <w:rPr>
          <w:rFonts w:ascii="Verdana" w:hAnsi="Verdana" w:cs="宋体" w:hint="eastAsia"/>
          <w:color w:val="333333"/>
          <w:szCs w:val="21"/>
        </w:rPr>
        <w:t>will</w:t>
      </w:r>
      <w:r>
        <w:rPr>
          <w:rFonts w:ascii="Verdana" w:hAnsi="Verdana" w:cs="宋体" w:hint="eastAsia"/>
          <w:color w:val="333333"/>
          <w:szCs w:val="21"/>
        </w:rPr>
        <w:t xml:space="preserve"> revise it and submit a new version before next meeting.</w:t>
      </w:r>
    </w:p>
    <w:p w14:paraId="03A8A3E2" w14:textId="77777777" w:rsidR="00D1685C" w:rsidRPr="000736DF" w:rsidRDefault="00D1685C" w:rsidP="00E16EEF">
      <w:pPr>
        <w:rPr>
          <w:rFonts w:ascii="Verdana" w:hAnsi="Verdana" w:cs="宋体"/>
          <w:color w:val="333333"/>
          <w:szCs w:val="21"/>
        </w:rPr>
      </w:pPr>
    </w:p>
    <w:p w14:paraId="35D2EE6C" w14:textId="4B48047E" w:rsidR="00BC4091" w:rsidRDefault="00E16EEF">
      <w:pPr>
        <w:ind w:hanging="2"/>
        <w:rPr>
          <w:rFonts w:ascii="Verdana" w:hAnsi="Verdana" w:cs="宋体"/>
          <w:color w:val="333333"/>
          <w:szCs w:val="21"/>
        </w:rPr>
      </w:pPr>
      <w:r w:rsidRPr="00E16EEF">
        <w:rPr>
          <w:rFonts w:ascii="Verdana" w:hAnsi="Verdana" w:cs="宋体" w:hint="eastAsia"/>
          <w:b/>
          <w:bCs/>
          <w:color w:val="333333"/>
          <w:szCs w:val="21"/>
        </w:rPr>
        <w:t xml:space="preserve">Conclusion: </w:t>
      </w:r>
      <w:r w:rsidR="00BC4091" w:rsidRPr="00D533AD">
        <w:rPr>
          <w:rFonts w:ascii="Verdana" w:hAnsi="Verdana" w:cs="宋体"/>
          <w:color w:val="333333"/>
          <w:szCs w:val="21"/>
        </w:rPr>
        <w:t xml:space="preserve">Attendees fully discussed </w:t>
      </w:r>
      <w:r w:rsidR="00BC4091">
        <w:rPr>
          <w:rFonts w:ascii="Verdana" w:hAnsi="Verdana" w:cs="宋体" w:hint="eastAsia"/>
          <w:color w:val="333333"/>
          <w:szCs w:val="21"/>
        </w:rPr>
        <w:t>2</w:t>
      </w:r>
      <w:r w:rsidR="00BC4091" w:rsidRPr="00D533AD">
        <w:rPr>
          <w:rFonts w:ascii="Verdana" w:hAnsi="Verdana" w:cs="宋体"/>
          <w:color w:val="333333"/>
          <w:szCs w:val="21"/>
        </w:rPr>
        <w:t xml:space="preserve"> </w:t>
      </w:r>
      <w:r w:rsidR="00BC4091">
        <w:rPr>
          <w:rFonts w:ascii="Verdana" w:hAnsi="Verdana" w:cs="宋体" w:hint="eastAsia"/>
          <w:color w:val="333333"/>
          <w:szCs w:val="21"/>
        </w:rPr>
        <w:t xml:space="preserve">received new PARs </w:t>
      </w:r>
      <w:r w:rsidR="00BC4091" w:rsidRPr="00D533AD">
        <w:rPr>
          <w:rFonts w:ascii="Verdana" w:hAnsi="Verdana" w:cs="宋体"/>
          <w:color w:val="333333"/>
          <w:szCs w:val="21"/>
        </w:rPr>
        <w:t xml:space="preserve">of </w:t>
      </w:r>
      <w:r w:rsidR="00BC4091">
        <w:rPr>
          <w:rFonts w:ascii="Verdana" w:hAnsi="Verdana" w:cs="宋体" w:hint="eastAsia"/>
          <w:color w:val="333333"/>
          <w:szCs w:val="21"/>
        </w:rPr>
        <w:t>P</w:t>
      </w:r>
      <w:r w:rsidR="00BC4091" w:rsidRPr="00D533AD">
        <w:rPr>
          <w:rFonts w:ascii="Verdana" w:hAnsi="Verdana" w:cs="宋体"/>
          <w:color w:val="333333"/>
          <w:szCs w:val="21"/>
        </w:rPr>
        <w:t>34</w:t>
      </w:r>
      <w:r w:rsidR="00BC4091">
        <w:rPr>
          <w:rFonts w:ascii="Verdana" w:hAnsi="Verdana" w:cs="宋体" w:hint="eastAsia"/>
          <w:color w:val="333333"/>
          <w:szCs w:val="21"/>
        </w:rPr>
        <w:t xml:space="preserve">83, both </w:t>
      </w:r>
      <w:r w:rsidR="00BC4091" w:rsidRPr="00193286">
        <w:rPr>
          <w:rFonts w:ascii="Verdana" w:hAnsi="Verdana" w:cs="宋体"/>
          <w:color w:val="333333"/>
          <w:szCs w:val="21"/>
        </w:rPr>
        <w:t xml:space="preserve">were </w:t>
      </w:r>
      <w:r w:rsidR="009D48D8">
        <w:rPr>
          <w:rFonts w:ascii="Verdana" w:hAnsi="Verdana" w:cs="宋体" w:hint="eastAsia"/>
          <w:color w:val="333333"/>
          <w:szCs w:val="21"/>
        </w:rPr>
        <w:t xml:space="preserve">rejected and </w:t>
      </w:r>
      <w:r w:rsidR="00FD41C0">
        <w:rPr>
          <w:rFonts w:ascii="Verdana" w:hAnsi="Verdana" w:cs="宋体" w:hint="eastAsia"/>
          <w:color w:val="333333"/>
          <w:szCs w:val="21"/>
        </w:rPr>
        <w:t>advised for further revision</w:t>
      </w:r>
      <w:r w:rsidR="00BC4091" w:rsidRPr="00193286">
        <w:rPr>
          <w:rFonts w:ascii="Verdana" w:hAnsi="Verdana" w:cs="宋体"/>
          <w:color w:val="333333"/>
          <w:szCs w:val="21"/>
        </w:rPr>
        <w:t>.</w:t>
      </w:r>
    </w:p>
    <w:p w14:paraId="5924810F" w14:textId="77777777" w:rsidR="009D48D8" w:rsidRDefault="009D48D8">
      <w:pPr>
        <w:ind w:hanging="2"/>
        <w:rPr>
          <w:rFonts w:ascii="Verdana" w:hAnsi="Verdana" w:cs="宋体"/>
          <w:color w:val="333333"/>
          <w:szCs w:val="21"/>
        </w:rPr>
      </w:pPr>
    </w:p>
    <w:p w14:paraId="6C28BB42" w14:textId="77777777" w:rsidR="00462A61" w:rsidRDefault="00000000">
      <w:pPr>
        <w:widowControl/>
        <w:numPr>
          <w:ilvl w:val="0"/>
          <w:numId w:val="1"/>
        </w:numPr>
        <w:suppressAutoHyphens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</w:rPr>
      </w:pPr>
      <w:r>
        <w:rPr>
          <w:rFonts w:ascii="Verdana" w:eastAsia="Verdana" w:hAnsi="Verdana" w:cs="Verdana"/>
          <w:b/>
        </w:rPr>
        <w:t>Approval of the meeting minutes</w:t>
      </w:r>
    </w:p>
    <w:p w14:paraId="71A4C58A" w14:textId="1A1CF73E" w:rsidR="00462A61" w:rsidRDefault="00000000">
      <w:pPr>
        <w:ind w:hanging="2"/>
        <w:rPr>
          <w:rFonts w:ascii="Verdana" w:hAnsi="Verdana" w:cs="Verdana"/>
          <w:szCs w:val="21"/>
        </w:rPr>
      </w:pPr>
      <w:r>
        <w:rPr>
          <w:rFonts w:ascii="Verdana" w:eastAsia="Verdana" w:hAnsi="Verdana" w:cs="Verdana"/>
          <w:b/>
          <w:i/>
        </w:rPr>
        <w:t xml:space="preserve">Motion to approve the minutes. </w:t>
      </w:r>
      <w:r>
        <w:rPr>
          <w:rFonts w:ascii="Verdana" w:eastAsia="Verdana" w:hAnsi="Verdana" w:cs="Verdana"/>
          <w:szCs w:val="21"/>
        </w:rPr>
        <w:t xml:space="preserve">(Mover: </w:t>
      </w:r>
      <w:r>
        <w:rPr>
          <w:rFonts w:ascii="Verdana" w:hAnsi="Verdana" w:cs="宋体" w:hint="eastAsia"/>
          <w:color w:val="333333"/>
          <w:szCs w:val="21"/>
        </w:rPr>
        <w:t>Zhuo Chen</w:t>
      </w:r>
      <w:r>
        <w:rPr>
          <w:rFonts w:ascii="Verdana" w:eastAsia="Verdana" w:hAnsi="Verdana" w:cs="Verdana"/>
          <w:szCs w:val="21"/>
        </w:rPr>
        <w:t xml:space="preserve">; Second: </w:t>
      </w:r>
      <w:r>
        <w:rPr>
          <w:rFonts w:ascii="Verdana" w:hAnsi="Verdana" w:cs="Verdana" w:hint="eastAsia"/>
        </w:rPr>
        <w:t>Q</w:t>
      </w:r>
      <w:r w:rsidR="00505118">
        <w:rPr>
          <w:rFonts w:ascii="Verdana" w:hAnsi="Verdana" w:cs="Verdana" w:hint="eastAsia"/>
        </w:rPr>
        <w:t>iu</w:t>
      </w:r>
      <w:r>
        <w:rPr>
          <w:rFonts w:ascii="Verdana" w:hAnsi="Verdana" w:cs="Verdana" w:hint="eastAsia"/>
        </w:rPr>
        <w:t xml:space="preserve"> </w:t>
      </w:r>
      <w:r w:rsidR="00505118">
        <w:rPr>
          <w:rFonts w:ascii="Verdana" w:hAnsi="Verdana" w:cs="Verdana" w:hint="eastAsia"/>
        </w:rPr>
        <w:t>S</w:t>
      </w:r>
      <w:r>
        <w:rPr>
          <w:rFonts w:ascii="Verdana" w:hAnsi="Verdana" w:cs="Verdana" w:hint="eastAsia"/>
        </w:rPr>
        <w:t>hen</w:t>
      </w:r>
      <w:r>
        <w:rPr>
          <w:rFonts w:ascii="Verdana" w:eastAsia="Verdana" w:hAnsi="Verdana" w:cs="Verdana"/>
          <w:szCs w:val="21"/>
        </w:rPr>
        <w:t>) The meeting minutes were unanimously approved without objection.</w:t>
      </w:r>
    </w:p>
    <w:p w14:paraId="593B34FE" w14:textId="77777777" w:rsidR="00462A61" w:rsidRDefault="00462A61">
      <w:pPr>
        <w:ind w:hanging="2"/>
        <w:rPr>
          <w:rFonts w:ascii="Verdana" w:hAnsi="Verdana" w:cs="Verdana"/>
          <w:szCs w:val="21"/>
        </w:rPr>
      </w:pPr>
    </w:p>
    <w:p w14:paraId="4F6CE9D6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eastAsia="Verdana" w:hAnsi="Verdana" w:cs="Verdana"/>
          <w:b/>
          <w:color w:val="000000"/>
        </w:rPr>
        <w:t>Future Working Group Meetings</w:t>
      </w:r>
    </w:p>
    <w:p w14:paraId="2053905C" w14:textId="57B5CE02" w:rsidR="00462A61" w:rsidRDefault="00000000">
      <w:pPr>
        <w:widowControl/>
        <w:suppressAutoHyphens/>
        <w:spacing w:after="200" w:line="276" w:lineRule="auto"/>
        <w:jc w:val="left"/>
        <w:textAlignment w:val="top"/>
        <w:outlineLvl w:val="0"/>
        <w:rPr>
          <w:rFonts w:ascii="Verdana" w:eastAsia="Verdana" w:hAnsi="Verdana" w:cs="Verdana"/>
          <w:color w:val="000000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The next meeting is scheduled for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 xml:space="preserve"> nearly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the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end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>
        <w:rPr>
          <w:rFonts w:ascii="Verdana" w:hAnsi="Verdana" w:hint="eastAsia"/>
          <w:color w:val="333333"/>
          <w:szCs w:val="21"/>
          <w:shd w:val="clear" w:color="auto" w:fill="FFFFFF"/>
        </w:rPr>
        <w:t>of</w:t>
      </w:r>
      <w:r>
        <w:rPr>
          <w:rFonts w:ascii="Verdana" w:hAnsi="Verdana"/>
          <w:color w:val="333333"/>
          <w:szCs w:val="21"/>
          <w:shd w:val="clear" w:color="auto" w:fill="FFFFFF"/>
        </w:rPr>
        <w:t xml:space="preserve"> </w:t>
      </w:r>
      <w:r w:rsidR="00505118">
        <w:rPr>
          <w:rFonts w:ascii="Verdana" w:hAnsi="Verdana" w:hint="eastAsia"/>
          <w:color w:val="333333"/>
          <w:szCs w:val="21"/>
          <w:shd w:val="clear" w:color="auto" w:fill="FFFFFF"/>
        </w:rPr>
        <w:t>December</w:t>
      </w:r>
      <w:r>
        <w:rPr>
          <w:rFonts w:ascii="Verdana" w:hAnsi="Verdana"/>
          <w:color w:val="333333"/>
          <w:szCs w:val="21"/>
          <w:shd w:val="clear" w:color="auto" w:fill="FFFFFF"/>
        </w:rPr>
        <w:t>. The specific date and time will be distributed on the website 1 month in advance.</w:t>
      </w:r>
    </w:p>
    <w:p w14:paraId="40D5D630" w14:textId="77777777" w:rsidR="00462A61" w:rsidRDefault="00000000">
      <w:pPr>
        <w:widowControl/>
        <w:numPr>
          <w:ilvl w:val="0"/>
          <w:numId w:val="1"/>
        </w:numPr>
        <w:suppressAutoHyphens/>
        <w:spacing w:after="200" w:line="276" w:lineRule="auto"/>
        <w:ind w:leftChars="-1" w:left="0" w:hangingChars="1" w:hanging="2"/>
        <w:jc w:val="left"/>
        <w:textAlignment w:val="top"/>
        <w:outlineLvl w:val="0"/>
        <w:rPr>
          <w:rFonts w:ascii="Verdana" w:eastAsia="Verdana" w:hAnsi="Verdana" w:cs="Verdana"/>
          <w:sz w:val="28"/>
          <w:szCs w:val="28"/>
        </w:rPr>
      </w:pPr>
      <w:r>
        <w:rPr>
          <w:rFonts w:ascii="Verdana" w:eastAsia="Verdana" w:hAnsi="Verdana" w:cs="Verdana"/>
          <w:b/>
        </w:rPr>
        <w:t>Adjourn</w:t>
      </w:r>
    </w:p>
    <w:p w14:paraId="6686D530" w14:textId="77777777" w:rsidR="00462A61" w:rsidRDefault="00000000">
      <w:pPr>
        <w:spacing w:beforeLines="50" w:before="156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 xml:space="preserve">Attachment </w:t>
      </w:r>
    </w:p>
    <w:p w14:paraId="5DAD85E7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1: Meeting agenda</w:t>
      </w:r>
    </w:p>
    <w:p w14:paraId="64F6C53C" w14:textId="77777777" w:rsidR="00462A61" w:rsidRDefault="00000000">
      <w:pPr>
        <w:ind w:leftChars="550" w:left="1155"/>
        <w:rPr>
          <w:rFonts w:ascii="Verdana" w:hAnsi="Verdana"/>
          <w:color w:val="333333"/>
          <w:szCs w:val="21"/>
          <w:shd w:val="clear" w:color="auto" w:fill="FFFFFF"/>
        </w:rPr>
      </w:pPr>
      <w:r>
        <w:rPr>
          <w:rFonts w:ascii="Verdana" w:hAnsi="Verdana"/>
          <w:color w:val="333333"/>
          <w:szCs w:val="21"/>
          <w:shd w:val="clear" w:color="auto" w:fill="FFFFFF"/>
        </w:rPr>
        <w:t>Annex 2: Attendance list</w:t>
      </w:r>
    </w:p>
    <w:p w14:paraId="69F97239" w14:textId="77777777" w:rsidR="00462A61" w:rsidRDefault="00462A61">
      <w:pPr>
        <w:widowControl/>
        <w:jc w:val="left"/>
        <w:rPr>
          <w:rFonts w:ascii="Verdana" w:hAnsi="Verdana"/>
          <w:color w:val="333333"/>
          <w:szCs w:val="21"/>
          <w:shd w:val="clear" w:color="auto" w:fill="FFFFFF"/>
        </w:rPr>
      </w:pPr>
    </w:p>
    <w:p w14:paraId="219FF656" w14:textId="77777777" w:rsidR="00462A61" w:rsidRDefault="00000000">
      <w:pPr>
        <w:widowControl/>
        <w:jc w:val="left"/>
      </w:pPr>
      <w:r>
        <w:br w:type="page"/>
      </w:r>
    </w:p>
    <w:p w14:paraId="10B9FDDD" w14:textId="77777777" w:rsidR="00462A61" w:rsidRDefault="00000000">
      <w:pPr>
        <w:widowControl/>
        <w:jc w:val="left"/>
      </w:pPr>
      <w:r>
        <w:lastRenderedPageBreak/>
        <w:t>Annex 1:</w:t>
      </w:r>
    </w:p>
    <w:p w14:paraId="4A4CB8BD" w14:textId="6D28A363" w:rsidR="00462A61" w:rsidRDefault="00000000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T</w:t>
      </w:r>
      <w:r>
        <w:rPr>
          <w:b/>
          <w:sz w:val="28"/>
          <w:szCs w:val="28"/>
        </w:rPr>
        <w:t xml:space="preserve">he </w:t>
      </w:r>
      <w:r w:rsidR="00505118">
        <w:rPr>
          <w:rFonts w:hint="eastAsia"/>
          <w:b/>
          <w:sz w:val="28"/>
          <w:szCs w:val="28"/>
        </w:rPr>
        <w:t>2</w:t>
      </w:r>
      <w:r w:rsidR="00505118">
        <w:rPr>
          <w:rFonts w:hint="eastAsia"/>
          <w:b/>
          <w:sz w:val="28"/>
          <w:szCs w:val="28"/>
          <w:vertAlign w:val="superscript"/>
        </w:rPr>
        <w:t>nd</w:t>
      </w:r>
      <w:r>
        <w:rPr>
          <w:b/>
          <w:sz w:val="28"/>
          <w:szCs w:val="28"/>
        </w:rPr>
        <w:t xml:space="preserve"> IEEE C/DC </w:t>
      </w:r>
      <w:r>
        <w:rPr>
          <w:rFonts w:hint="eastAsia"/>
          <w:b/>
          <w:sz w:val="28"/>
          <w:szCs w:val="28"/>
        </w:rPr>
        <w:t>DM</w:t>
      </w:r>
      <w:r>
        <w:rPr>
          <w:b/>
          <w:sz w:val="28"/>
          <w:szCs w:val="28"/>
        </w:rPr>
        <w:t>2</w:t>
      </w:r>
      <w:r>
        <w:rPr>
          <w:rFonts w:hint="eastAsia"/>
          <w:b/>
          <w:sz w:val="28"/>
          <w:szCs w:val="28"/>
        </w:rPr>
        <w:t>C</w:t>
      </w:r>
      <w:r>
        <w:rPr>
          <w:b/>
          <w:sz w:val="28"/>
          <w:szCs w:val="28"/>
        </w:rPr>
        <w:t>2 Working Group (34</w:t>
      </w:r>
      <w:r>
        <w:rPr>
          <w:rFonts w:hint="eastAsia"/>
          <w:b/>
          <w:sz w:val="28"/>
          <w:szCs w:val="28"/>
        </w:rPr>
        <w:t>83</w:t>
      </w:r>
      <w:r>
        <w:rPr>
          <w:b/>
          <w:sz w:val="28"/>
          <w:szCs w:val="28"/>
        </w:rPr>
        <w:t>WG) Plenary Meeting Agenda</w:t>
      </w:r>
    </w:p>
    <w:tbl>
      <w:tblPr>
        <w:tblpPr w:leftFromText="180" w:rightFromText="180" w:vertAnchor="page" w:horzAnchor="margin" w:tblpY="3293"/>
        <w:tblW w:w="495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7"/>
        <w:gridCol w:w="6584"/>
        <w:gridCol w:w="1202"/>
      </w:tblGrid>
      <w:tr w:rsidR="00462A61" w14:paraId="7541C415" w14:textId="77777777">
        <w:trPr>
          <w:trHeight w:val="624"/>
        </w:trPr>
        <w:tc>
          <w:tcPr>
            <w:tcW w:w="5000" w:type="pct"/>
            <w:gridSpan w:val="3"/>
            <w:vAlign w:val="center"/>
          </w:tcPr>
          <w:p w14:paraId="7C580000" w14:textId="1DCB8280" w:rsidR="00462A61" w:rsidRDefault="00000000">
            <w:pPr>
              <w:ind w:left="773" w:hangingChars="350" w:hanging="773"/>
              <w:jc w:val="left"/>
              <w:rPr>
                <w:sz w:val="22"/>
              </w:rPr>
            </w:pPr>
            <w:r>
              <w:rPr>
                <w:b/>
                <w:bCs/>
                <w:sz w:val="22"/>
              </w:rPr>
              <w:t>D</w:t>
            </w:r>
            <w:r>
              <w:rPr>
                <w:rFonts w:hint="eastAsia"/>
                <w:b/>
                <w:bCs/>
                <w:sz w:val="22"/>
              </w:rPr>
              <w:t>ate:</w:t>
            </w:r>
            <w:r>
              <w:rPr>
                <w:sz w:val="22"/>
              </w:rPr>
              <w:t xml:space="preserve"> </w:t>
            </w:r>
            <w:r w:rsidR="00505118">
              <w:rPr>
                <w:rFonts w:hint="eastAsia"/>
                <w:sz w:val="22"/>
              </w:rPr>
              <w:t>August</w:t>
            </w:r>
            <w:r w:rsidR="00505118">
              <w:rPr>
                <w:sz w:val="22"/>
              </w:rPr>
              <w:t xml:space="preserve"> </w:t>
            </w:r>
            <w:r w:rsidR="00505118">
              <w:rPr>
                <w:rFonts w:hint="eastAsia"/>
                <w:sz w:val="22"/>
              </w:rPr>
              <w:t>23</w:t>
            </w:r>
            <w:r w:rsidR="00505118" w:rsidRPr="00505118">
              <w:rPr>
                <w:rFonts w:hint="eastAsia"/>
                <w:sz w:val="22"/>
                <w:vertAlign w:val="superscript"/>
              </w:rPr>
              <w:t>rd</w:t>
            </w:r>
            <w:r w:rsidR="00505118">
              <w:rPr>
                <w:sz w:val="22"/>
              </w:rPr>
              <w:t>, 2024, 1:30pm-6pm Beijing Time</w:t>
            </w:r>
          </w:p>
          <w:p w14:paraId="5704FBEE" w14:textId="644CD7EE" w:rsidR="00462A61" w:rsidRDefault="00000000">
            <w:pPr>
              <w:ind w:left="773" w:hangingChars="350" w:hanging="773"/>
              <w:rPr>
                <w:sz w:val="22"/>
              </w:rPr>
            </w:pPr>
            <w:r>
              <w:rPr>
                <w:b/>
                <w:bCs/>
                <w:sz w:val="22"/>
              </w:rPr>
              <w:t xml:space="preserve">Venue: </w:t>
            </w:r>
            <w:r w:rsidR="00505118">
              <w:rPr>
                <w:rFonts w:hint="eastAsia"/>
              </w:rPr>
              <w:t>Holiday Villa Hotel</w:t>
            </w:r>
            <w:r w:rsidR="00505118">
              <w:rPr>
                <w:sz w:val="22"/>
              </w:rPr>
              <w:t xml:space="preserve">, </w:t>
            </w:r>
            <w:r w:rsidR="00505118">
              <w:rPr>
                <w:rFonts w:hint="eastAsia"/>
                <w:sz w:val="22"/>
              </w:rPr>
              <w:t>Weihai</w:t>
            </w:r>
            <w:r w:rsidR="00505118">
              <w:rPr>
                <w:sz w:val="22"/>
              </w:rPr>
              <w:t>,</w:t>
            </w:r>
            <w:r w:rsidR="00505118">
              <w:rPr>
                <w:rFonts w:hint="eastAsia"/>
                <w:sz w:val="22"/>
              </w:rPr>
              <w:t xml:space="preserve"> Shandong</w:t>
            </w:r>
            <w:r w:rsidR="00505118">
              <w:rPr>
                <w:sz w:val="22"/>
              </w:rPr>
              <w:t>, China</w:t>
            </w:r>
          </w:p>
        </w:tc>
      </w:tr>
      <w:tr w:rsidR="00462A61" w14:paraId="3B87D1DE" w14:textId="77777777" w:rsidTr="00505118">
        <w:trPr>
          <w:trHeight w:val="624"/>
        </w:trPr>
        <w:tc>
          <w:tcPr>
            <w:tcW w:w="260" w:type="pct"/>
            <w:vAlign w:val="center"/>
          </w:tcPr>
          <w:p w14:paraId="770C45AC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4008" w:type="pct"/>
            <w:vAlign w:val="center"/>
          </w:tcPr>
          <w:p w14:paraId="2CD9D4FE" w14:textId="77777777" w:rsidR="00462A61" w:rsidRDefault="00000000">
            <w:r>
              <w:t>A</w:t>
            </w:r>
            <w:r>
              <w:rPr>
                <w:rFonts w:hint="eastAsia"/>
              </w:rPr>
              <w:t>genda Approval</w:t>
            </w:r>
          </w:p>
        </w:tc>
        <w:tc>
          <w:tcPr>
            <w:tcW w:w="732" w:type="pct"/>
            <w:vAlign w:val="center"/>
          </w:tcPr>
          <w:p w14:paraId="3BCCD157" w14:textId="77777777" w:rsidR="00462A61" w:rsidRDefault="00000000">
            <w:pPr>
              <w:jc w:val="center"/>
            </w:pPr>
            <w:r>
              <w:rPr>
                <w:rFonts w:hint="eastAsia"/>
              </w:rPr>
              <w:t>Lingyu Duan</w:t>
            </w:r>
          </w:p>
        </w:tc>
      </w:tr>
      <w:tr w:rsidR="00462A61" w14:paraId="544355C7" w14:textId="77777777" w:rsidTr="00505118">
        <w:trPr>
          <w:trHeight w:val="608"/>
        </w:trPr>
        <w:tc>
          <w:tcPr>
            <w:tcW w:w="260" w:type="pct"/>
            <w:vAlign w:val="center"/>
          </w:tcPr>
          <w:p w14:paraId="648B14A0" w14:textId="77777777" w:rsidR="00462A61" w:rsidRDefault="00000000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4008" w:type="pct"/>
            <w:vAlign w:val="center"/>
          </w:tcPr>
          <w:p w14:paraId="46A33C4E" w14:textId="77777777" w:rsidR="00462A61" w:rsidRDefault="00000000">
            <w:r>
              <w:rPr>
                <w:rFonts w:hint="eastAsia"/>
              </w:rPr>
              <w:t>IEEE-</w:t>
            </w:r>
            <w:r>
              <w:t>SA</w:t>
            </w:r>
            <w:r>
              <w:rPr>
                <w:rFonts w:hint="eastAsia"/>
              </w:rPr>
              <w:t xml:space="preserve"> patent</w:t>
            </w:r>
            <w:r>
              <w:t xml:space="preserve"> &amp; Copyright &amp; Individual P</w:t>
            </w:r>
            <w:r>
              <w:rPr>
                <w:rFonts w:hint="eastAsia"/>
              </w:rPr>
              <w:t>articipant</w:t>
            </w:r>
            <w:r>
              <w:t xml:space="preserve"> Behavior Policy Statement</w:t>
            </w:r>
          </w:p>
        </w:tc>
        <w:tc>
          <w:tcPr>
            <w:tcW w:w="732" w:type="pct"/>
            <w:vAlign w:val="center"/>
          </w:tcPr>
          <w:p w14:paraId="7F4D51AD" w14:textId="77777777" w:rsidR="00462A61" w:rsidRDefault="00000000">
            <w:pPr>
              <w:jc w:val="center"/>
            </w:pPr>
            <w:r>
              <w:rPr>
                <w:rFonts w:hint="eastAsia"/>
              </w:rPr>
              <w:t>Letian Zhang</w:t>
            </w:r>
          </w:p>
        </w:tc>
      </w:tr>
      <w:tr w:rsidR="00462A61" w14:paraId="570655DF" w14:textId="77777777" w:rsidTr="00505118">
        <w:trPr>
          <w:trHeight w:val="624"/>
        </w:trPr>
        <w:tc>
          <w:tcPr>
            <w:tcW w:w="260" w:type="pct"/>
            <w:vAlign w:val="center"/>
          </w:tcPr>
          <w:p w14:paraId="6A5CF274" w14:textId="4847E883" w:rsidR="00462A61" w:rsidRDefault="00505118">
            <w:pPr>
              <w:pStyle w:val="ae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4008" w:type="pct"/>
            <w:vAlign w:val="center"/>
          </w:tcPr>
          <w:p w14:paraId="4BD4A53D" w14:textId="7C486B2E" w:rsidR="00462A61" w:rsidRDefault="00000000" w:rsidP="00505118">
            <w:r>
              <w:t>Discussion</w:t>
            </w:r>
            <w:r>
              <w:rPr>
                <w:rFonts w:hint="eastAsia"/>
              </w:rPr>
              <w:t>s</w:t>
            </w:r>
            <w:r>
              <w:t xml:space="preserve"> of the </w:t>
            </w:r>
            <w:r>
              <w:rPr>
                <w:rFonts w:hint="eastAsia"/>
              </w:rPr>
              <w:t>P</w:t>
            </w:r>
            <w:r>
              <w:t xml:space="preserve">roject </w:t>
            </w:r>
            <w:r>
              <w:rPr>
                <w:rFonts w:hint="eastAsia"/>
              </w:rPr>
              <w:t>W</w:t>
            </w:r>
            <w:r>
              <w:t xml:space="preserve">orking </w:t>
            </w:r>
            <w:r>
              <w:rPr>
                <w:rFonts w:hint="eastAsia"/>
              </w:rPr>
              <w:t>P</w:t>
            </w:r>
            <w:r>
              <w:t>lan</w:t>
            </w:r>
          </w:p>
        </w:tc>
        <w:tc>
          <w:tcPr>
            <w:tcW w:w="732" w:type="pct"/>
            <w:vAlign w:val="center"/>
          </w:tcPr>
          <w:p w14:paraId="37D3E509" w14:textId="77777777" w:rsidR="00462A61" w:rsidRDefault="00000000">
            <w:pPr>
              <w:jc w:val="center"/>
            </w:pPr>
            <w:r>
              <w:rPr>
                <w:rFonts w:hint="eastAsia"/>
              </w:rPr>
              <w:t>Lingyu Duan</w:t>
            </w:r>
          </w:p>
        </w:tc>
      </w:tr>
      <w:tr w:rsidR="00462A61" w14:paraId="7BCCDF27" w14:textId="77777777" w:rsidTr="00505118">
        <w:trPr>
          <w:trHeight w:val="624"/>
        </w:trPr>
        <w:tc>
          <w:tcPr>
            <w:tcW w:w="260" w:type="pct"/>
            <w:vAlign w:val="center"/>
          </w:tcPr>
          <w:p w14:paraId="4AB8B050" w14:textId="44A5A188" w:rsidR="00462A61" w:rsidRDefault="00505118"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4008" w:type="pct"/>
            <w:vAlign w:val="center"/>
          </w:tcPr>
          <w:p w14:paraId="2A50CC73" w14:textId="77777777" w:rsidR="00462A61" w:rsidRDefault="00000000">
            <w:r>
              <w:t>Approval of Meeting Minutes</w:t>
            </w:r>
          </w:p>
        </w:tc>
        <w:tc>
          <w:tcPr>
            <w:tcW w:w="732" w:type="pct"/>
            <w:vAlign w:val="center"/>
          </w:tcPr>
          <w:p w14:paraId="78C01404" w14:textId="77777777" w:rsidR="00462A61" w:rsidRDefault="00000000">
            <w:pPr>
              <w:jc w:val="center"/>
            </w:pPr>
            <w:r>
              <w:rPr>
                <w:rFonts w:hint="eastAsia"/>
              </w:rPr>
              <w:t>Letian Zhang</w:t>
            </w:r>
          </w:p>
        </w:tc>
      </w:tr>
      <w:tr w:rsidR="00462A61" w14:paraId="5D2D5520" w14:textId="77777777" w:rsidTr="00505118">
        <w:trPr>
          <w:trHeight w:val="624"/>
        </w:trPr>
        <w:tc>
          <w:tcPr>
            <w:tcW w:w="260" w:type="pct"/>
            <w:vAlign w:val="center"/>
          </w:tcPr>
          <w:p w14:paraId="7D99C530" w14:textId="2F0D1A81" w:rsidR="00462A61" w:rsidRDefault="00505118"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4008" w:type="pct"/>
            <w:vAlign w:val="center"/>
          </w:tcPr>
          <w:p w14:paraId="0F2EC38B" w14:textId="77777777" w:rsidR="00462A61" w:rsidRDefault="00000000">
            <w:r>
              <w:t>Next Meeting</w:t>
            </w:r>
            <w:r>
              <w:rPr>
                <w:rFonts w:hint="eastAsia"/>
              </w:rPr>
              <w:t xml:space="preserve"> /Place</w:t>
            </w:r>
          </w:p>
          <w:p w14:paraId="10105DC7" w14:textId="43C7791E" w:rsidR="00462A61" w:rsidRDefault="00000000">
            <w:r>
              <w:rPr>
                <w:rFonts w:hint="eastAsia"/>
              </w:rPr>
              <w:t xml:space="preserve">- </w:t>
            </w:r>
            <w:r w:rsidR="00505118">
              <w:rPr>
                <w:rFonts w:hint="eastAsia"/>
              </w:rPr>
              <w:t>December</w:t>
            </w:r>
            <w:r>
              <w:rPr>
                <w:rFonts w:hint="eastAsia"/>
              </w:rPr>
              <w:t xml:space="preserve">, </w:t>
            </w:r>
            <w:r w:rsidR="00505118">
              <w:rPr>
                <w:rFonts w:hint="eastAsia"/>
              </w:rPr>
              <w:t>Zhuhai</w:t>
            </w:r>
            <w:r>
              <w:rPr>
                <w:rFonts w:hint="eastAsia"/>
              </w:rPr>
              <w:t>, China</w:t>
            </w:r>
          </w:p>
        </w:tc>
        <w:tc>
          <w:tcPr>
            <w:tcW w:w="732" w:type="pct"/>
            <w:vAlign w:val="center"/>
          </w:tcPr>
          <w:p w14:paraId="5EEA4A32" w14:textId="77777777" w:rsidR="00462A61" w:rsidRDefault="00000000">
            <w:pPr>
              <w:jc w:val="center"/>
            </w:pPr>
            <w:r>
              <w:rPr>
                <w:rFonts w:hint="eastAsia"/>
              </w:rPr>
              <w:t>Lingyu Duan</w:t>
            </w:r>
          </w:p>
        </w:tc>
      </w:tr>
    </w:tbl>
    <w:p w14:paraId="2F279B38" w14:textId="77777777" w:rsidR="00462A61" w:rsidRDefault="00000000">
      <w:pPr>
        <w:widowControl/>
        <w:jc w:val="left"/>
      </w:pPr>
      <w:r>
        <w:br w:type="page"/>
      </w:r>
    </w:p>
    <w:p w14:paraId="1D7A9115" w14:textId="77777777" w:rsidR="00462A61" w:rsidRDefault="00000000">
      <w:pPr>
        <w:widowControl/>
        <w:jc w:val="left"/>
      </w:pPr>
      <w:r>
        <w:rPr>
          <w:rFonts w:hint="eastAsia"/>
        </w:rPr>
        <w:lastRenderedPageBreak/>
        <w:t>A</w:t>
      </w:r>
      <w:r>
        <w:t>nnex 2:</w:t>
      </w:r>
    </w:p>
    <w:tbl>
      <w:tblPr>
        <w:tblW w:w="8217" w:type="dxa"/>
        <w:tblLayout w:type="fixed"/>
        <w:tblLook w:val="04A0" w:firstRow="1" w:lastRow="0" w:firstColumn="1" w:lastColumn="0" w:noHBand="0" w:noVBand="1"/>
      </w:tblPr>
      <w:tblGrid>
        <w:gridCol w:w="562"/>
        <w:gridCol w:w="851"/>
        <w:gridCol w:w="1134"/>
        <w:gridCol w:w="174"/>
        <w:gridCol w:w="1385"/>
        <w:gridCol w:w="1559"/>
        <w:gridCol w:w="709"/>
        <w:gridCol w:w="992"/>
        <w:gridCol w:w="851"/>
      </w:tblGrid>
      <w:tr w:rsidR="003C2C52" w14:paraId="7BEB1D51" w14:textId="77777777" w:rsidTr="00FD4228">
        <w:trPr>
          <w:trHeight w:val="750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790CD242" w14:textId="77777777" w:rsidR="003C2C52" w:rsidRDefault="003C2C52" w:rsidP="00FD4228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Working Group Name (3</w:t>
            </w:r>
            <w:r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483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 WG)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  <w:t>Standards Committee Name</w:t>
            </w:r>
          </w:p>
        </w:tc>
      </w:tr>
      <w:tr w:rsidR="003C2C52" w14:paraId="2C404888" w14:textId="77777777" w:rsidTr="00FD4228">
        <w:trPr>
          <w:trHeight w:val="418"/>
        </w:trPr>
        <w:tc>
          <w:tcPr>
            <w:tcW w:w="2721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CE6F1"/>
            <w:vAlign w:val="center"/>
          </w:tcPr>
          <w:p w14:paraId="05D0A9A3" w14:textId="77777777" w:rsidR="003C2C52" w:rsidRDefault="003C2C52" w:rsidP="00FD4228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Role Legend</w:t>
            </w: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31087369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V = Voting Member</w:t>
            </w:r>
          </w:p>
        </w:tc>
      </w:tr>
      <w:tr w:rsidR="003C2C52" w14:paraId="6B66652A" w14:textId="77777777" w:rsidTr="00FD4228">
        <w:trPr>
          <w:trHeight w:val="409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392B4487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4BF0AE95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P = Non-voting Member </w:t>
            </w:r>
          </w:p>
        </w:tc>
      </w:tr>
      <w:tr w:rsidR="003C2C52" w14:paraId="2779B26E" w14:textId="77777777" w:rsidTr="00FD4228">
        <w:trPr>
          <w:trHeight w:val="415"/>
        </w:trPr>
        <w:tc>
          <w:tcPr>
            <w:tcW w:w="2721" w:type="dxa"/>
            <w:gridSpan w:val="4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14:paraId="5243F0B2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</w:p>
        </w:tc>
        <w:tc>
          <w:tcPr>
            <w:tcW w:w="549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1375C0FF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O = Non-Member/Observer</w:t>
            </w:r>
          </w:p>
        </w:tc>
      </w:tr>
      <w:tr w:rsidR="003C2C52" w14:paraId="741D7081" w14:textId="77777777" w:rsidTr="00FD4228">
        <w:trPr>
          <w:trHeight w:val="847"/>
        </w:trPr>
        <w:tc>
          <w:tcPr>
            <w:tcW w:w="821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14:paraId="02BEFDDB" w14:textId="292C7634" w:rsidR="003C2C52" w:rsidRDefault="003C2C52" w:rsidP="00FD4228">
            <w:pPr>
              <w:widowControl/>
              <w:jc w:val="center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Date (</w:t>
            </w:r>
            <w:r w:rsidR="00505118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23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 w:rsidR="00505118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August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)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br/>
            </w:r>
            <w:r w:rsidR="00505118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Weihai</w:t>
            </w:r>
            <w:r w:rsidRPr="00DC5878"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 xml:space="preserve">, </w:t>
            </w:r>
            <w:r w:rsidR="00505118">
              <w:rPr>
                <w:rFonts w:asciiTheme="minorHAnsi" w:eastAsia="等线" w:hAnsiTheme="minorHAnsi" w:cstheme="minorHAnsi" w:hint="eastAsia"/>
                <w:b/>
                <w:bCs/>
                <w:color w:val="000000"/>
                <w:kern w:val="0"/>
                <w:szCs w:val="21"/>
              </w:rPr>
              <w:t>Shandong</w:t>
            </w:r>
            <w:r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  <w:t>, CN</w:t>
            </w:r>
          </w:p>
        </w:tc>
      </w:tr>
      <w:tr w:rsidR="003C2C52" w14:paraId="45AFC28F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2871FCAD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No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37F75456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Last Name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266B38C4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First Name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7A6D82A7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Affiliation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563A3D7F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E-mail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135622A8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Role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6A7C419F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Officer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95B3D7"/>
            <w:vAlign w:val="bottom"/>
          </w:tcPr>
          <w:p w14:paraId="3BEE729D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b/>
                <w:bCs/>
                <w:color w:val="000000"/>
                <w:kern w:val="0"/>
                <w:szCs w:val="21"/>
              </w:rPr>
            </w:pP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 xml:space="preserve">Quroum - 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  <w:r>
              <w:rPr>
                <w:rFonts w:cs="Calibri"/>
                <w:b/>
                <w:bCs/>
                <w:color w:val="000000"/>
                <w:kern w:val="0"/>
                <w:szCs w:val="21"/>
                <w:lang w:bidi="ar"/>
              </w:rPr>
              <w:t>/</w:t>
            </w:r>
            <w:r>
              <w:rPr>
                <w:rFonts w:cs="Calibri" w:hint="eastAsia"/>
                <w:b/>
                <w:bCs/>
                <w:color w:val="000000"/>
                <w:kern w:val="0"/>
                <w:szCs w:val="21"/>
                <w:lang w:bidi="ar"/>
              </w:rPr>
              <w:t>X</w:t>
            </w:r>
          </w:p>
        </w:tc>
      </w:tr>
      <w:tr w:rsidR="003C2C52" w14:paraId="1B5DF78F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2C7B368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23A4CE3" w14:textId="77777777" w:rsidR="003C2C52" w:rsidRPr="009C2E01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Duan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A46B78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Lingyu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BBC49E" w14:textId="77777777" w:rsidR="003C2C52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D72BC0F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lingyu@pku.edu.cn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5836A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AF2592" w14:textId="77777777" w:rsidR="003C2C52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40FE06" w14:textId="77777777" w:rsidR="003C2C52" w:rsidRDefault="003C2C52" w:rsidP="00FD4228">
            <w:pPr>
              <w:widowControl/>
              <w:jc w:val="center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38DC155D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EEEF872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BE22E7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4DCA91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860DD91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720C2B2" w14:textId="77777777" w:rsidR="003C2C52" w:rsidRPr="00DC5878" w:rsidRDefault="003C2C52" w:rsidP="00FD4228">
            <w:pPr>
              <w:widowControl/>
              <w:jc w:val="left"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dongeliu@ustc.edu.cn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D9D0E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30D8A8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F48696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5EBBFB7C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2C67B3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89332D7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21242D8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Wenhan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9AF8B1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PengCheng Laboratory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4355D4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yangwh@pcl.ac.cn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060F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D57B84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ice Chair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F03F60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69FC1FF0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ABAFAE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17F9076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5D5C838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Letian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56F05E0" w14:textId="77777777" w:rsidR="003C2C52" w:rsidRPr="00DC5878" w:rsidRDefault="003C2C52" w:rsidP="00FD4228">
            <w:pPr>
              <w:widowControl/>
              <w:textAlignment w:val="bottom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C2E01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41540B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zhangletian_pku@foxmail.com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41F28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01F84B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Secretary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9F012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17BB5C2C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62342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84ABC" w14:textId="77777777" w:rsidR="003C2C52" w:rsidRPr="00DC5878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3D7E477" w14:textId="77777777" w:rsidR="003C2C52" w:rsidRPr="00DC5878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Weiyao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C647EB8" w14:textId="77777777" w:rsidR="003C2C52" w:rsidRPr="00DC5878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5E62B6" w14:textId="77777777" w:rsidR="003C2C52" w:rsidRPr="00DC5878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DC5878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wylin@sjtu.edu.cn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FDC259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B15AF30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EEC2FE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070BC472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CBCBEB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A5AB83B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55AA2AD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Yihang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11F8842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1BB3BC5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yhchen.ee@sjtu.edu.cn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F0CEB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36BCF0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FB0C1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5B034451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7C071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2876E9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66B104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Zhuo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A1E7A2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Peng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C</w:t>
            </w: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heng Laboratory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3FEB06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chenzh08@pcl.ac.cn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280F5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BE20F85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7A25A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041BBD7C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60D0A9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31B930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Zhang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A3F74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Yufeng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68116E3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Shanghai Jiao Tong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57E2D3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worldlife@sjtu.edu.cn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A582C2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F96189A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3ABAC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4A906F26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740EE1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FA394D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Luo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75161E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Yonggang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DE39E3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Chongqing Changan Automobile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5FB420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luoyg3@changan.com.cn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8DF05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4AF739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FB44F0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0A833647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04D4FB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6B624C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8A6D187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Qiaoxi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2C112AA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University of Science and Technology of China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3F5EFCE" w14:textId="77777777" w:rsidR="003C2C52" w:rsidRPr="00641170" w:rsidRDefault="003C2C52" w:rsidP="00FD4228">
            <w:pP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xxii@mail.ustc.edu.cn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FD88D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770270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A538D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1DF8E44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C5F9EA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41161B8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Feng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9DEB64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Dong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035A8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BB477E9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fengdong@pku.edu.cn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68E616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44F958F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29784D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23A0BC1E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5A94D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12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E0CF184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Gao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9A4712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Changsheng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6A5498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Nanyang Technological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E022DD7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641170"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changsheng.gao@ntu.edu.sg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A53F4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78C2FB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DD089F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6F2922F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5D843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lastRenderedPageBreak/>
              <w:t>13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6A63075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Shen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09DE9B9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Qiu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51C234B" w14:textId="77777777" w:rsidR="003C2C52" w:rsidRPr="00641170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Nanjing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82B9DA" w14:textId="77777777" w:rsidR="003C2C52" w:rsidRPr="00641170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shenqiu@nju.edu.cn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0D694" w14:textId="77777777" w:rsidR="003C2C52" w:rsidRPr="00B05EF6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BD4EBAA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61DB5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44F99611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2FA066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2918EE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Wang 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1AE654A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70810E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13C045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qw.qq@antgroup.com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3C3CC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23B53CE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0AF8DA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14D36210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5FEDFF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DE3061D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96E31EB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Linfeng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37DE4BA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Nanjing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BCA40A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linfeng@smail.nju.edu.cn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DDFD6" w14:textId="77777777" w:rsidR="003C2C52" w:rsidRPr="00B05EF6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AB0E42B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2E0DC7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632526C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65C054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16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690190E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Diao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1DECF3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Peijie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4180F55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Nanjing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A10D652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  <w:t>pjdiao@smail.nju.edu.cn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FAC23B" w14:textId="77777777" w:rsidR="003C2C52" w:rsidRPr="00B05EF6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8FA4559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434119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31156095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34DCA8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A5F9141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F546040" w14:textId="30F6296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Qunsh</w:t>
            </w:r>
            <w:r w:rsidR="00505118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n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FD57FC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Ant Group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C252521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GuQunshen.gas@antgroup.com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E40DF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5DB9BC8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F4094B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3C2C52" w14:paraId="2DC7E85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2701E8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80E997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F8E0432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Hualong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643D0CC" w14:textId="77777777" w:rsidR="003C2C52" w:rsidRDefault="003C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Zhejiang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2AE0BC3" w14:textId="77777777" w:rsidR="003C2C52" w:rsidRDefault="003C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hlyu@zju.edu.cn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05EFD1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CDCC57" w14:textId="77777777" w:rsidR="003C2C52" w:rsidRDefault="003C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224EDEA" w14:textId="77777777" w:rsidR="003C2C52" w:rsidRDefault="003C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992449" w14:paraId="7685D44F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AB6F3F" w14:textId="2A4EB027" w:rsidR="00992449" w:rsidRDefault="00992449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19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0D7B328" w14:textId="1F35E529" w:rsidR="00992449" w:rsidRDefault="00992449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7E00D540" w14:textId="7601B3AE" w:rsidR="00992449" w:rsidRDefault="00992449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Jiaying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10202A6" w14:textId="14B38095" w:rsidR="00992449" w:rsidRDefault="00992449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Peking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52C3A4D" w14:textId="16D80E12" w:rsidR="00992449" w:rsidRDefault="009E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 w:rsidRPr="009E2C52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liujiaying</w:t>
            </w: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@</w:t>
            </w:r>
            <w:r w:rsidRPr="009E2C52"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 xml:space="preserve"> pku.edu.cn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C564F4" w14:textId="24B47934" w:rsidR="00992449" w:rsidRDefault="00992449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BBEC6CC" w14:textId="77777777" w:rsidR="00992449" w:rsidRDefault="00992449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DD57FF" w14:textId="0C041D6C" w:rsidR="00992449" w:rsidRDefault="00992449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9E2C52" w14:paraId="14AC43B4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8389E0" w14:textId="7FB1C9DE" w:rsidR="009E2C52" w:rsidRDefault="009E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464D5886" w14:textId="25953A51" w:rsidR="009E2C52" w:rsidRDefault="009E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Gao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049FA27" w14:textId="1B680461" w:rsidR="009E2C52" w:rsidRDefault="009E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Yanbo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510E6C1B" w14:textId="4BF60CF8" w:rsidR="009E2C52" w:rsidRDefault="009E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Shandong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1561BA8" w14:textId="1EB17028" w:rsidR="009E2C52" w:rsidRDefault="009E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ybgao@sdu.edu.cn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6FB952" w14:textId="282C81BF" w:rsidR="009E2C52" w:rsidRDefault="009E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C256EF6" w14:textId="77777777" w:rsidR="009E2C52" w:rsidRDefault="009E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1E83A0" w14:textId="4E7A515B" w:rsidR="009E2C52" w:rsidRDefault="009E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  <w:tr w:rsidR="009E2C52" w14:paraId="31EEFEF9" w14:textId="77777777" w:rsidTr="00FD4228">
        <w:trPr>
          <w:trHeight w:val="36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768858A" w14:textId="524F961E" w:rsidR="009E2C52" w:rsidRDefault="009E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21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FD7B2D6" w14:textId="7410C146" w:rsidR="009E2C52" w:rsidRDefault="009E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Li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30F47BF5" w14:textId="4D295068" w:rsidR="009E2C52" w:rsidRDefault="009E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Shuai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2E443308" w14:textId="395C621B" w:rsidR="009E2C52" w:rsidRDefault="009E2C52" w:rsidP="00FD4228">
            <w:pPr>
              <w:widowControl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Shandong University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09668942" w14:textId="48C299AC" w:rsidR="009E2C52" w:rsidRDefault="009E2C52" w:rsidP="00FD4228">
            <w:pPr>
              <w:widowControl/>
              <w:jc w:val="left"/>
              <w:rPr>
                <w:rFonts w:asciiTheme="minorHAnsi" w:eastAsia="等线" w:hAnsiTheme="minorHAnsi" w:cstheme="minorHAnsi"/>
                <w:color w:val="000000"/>
                <w:kern w:val="0"/>
                <w:sz w:val="18"/>
                <w:szCs w:val="21"/>
              </w:rPr>
            </w:pPr>
            <w:r>
              <w:rPr>
                <w:rFonts w:asciiTheme="minorHAnsi" w:eastAsia="等线" w:hAnsiTheme="minorHAnsi" w:cstheme="minorHAnsi" w:hint="eastAsia"/>
                <w:color w:val="000000"/>
                <w:kern w:val="0"/>
                <w:sz w:val="18"/>
                <w:szCs w:val="21"/>
              </w:rPr>
              <w:t>shuaili@sdu.edu.cn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AC6A2A" w14:textId="3CF02F85" w:rsidR="009E2C52" w:rsidRDefault="009E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V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1A71A826" w14:textId="77777777" w:rsidR="009E2C52" w:rsidRDefault="009E2C52" w:rsidP="00FD4228">
            <w:pPr>
              <w:widowControl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4C79F2" w14:textId="458FE926" w:rsidR="009E2C52" w:rsidRDefault="009E2C52" w:rsidP="00FD4228">
            <w:pPr>
              <w:widowControl/>
              <w:jc w:val="center"/>
              <w:textAlignment w:val="bottom"/>
              <w:rPr>
                <w:rFonts w:cs="Calibri"/>
                <w:color w:val="000000"/>
                <w:kern w:val="0"/>
                <w:sz w:val="18"/>
                <w:szCs w:val="21"/>
                <w:lang w:bidi="ar"/>
              </w:rPr>
            </w:pPr>
            <w:r>
              <w:rPr>
                <w:rFonts w:cs="Calibri" w:hint="eastAsia"/>
                <w:color w:val="000000"/>
                <w:kern w:val="0"/>
                <w:sz w:val="18"/>
                <w:szCs w:val="21"/>
                <w:lang w:bidi="ar"/>
              </w:rPr>
              <w:t>Y</w:t>
            </w:r>
          </w:p>
        </w:tc>
      </w:tr>
    </w:tbl>
    <w:p w14:paraId="379F9AD9" w14:textId="77777777" w:rsidR="00462A61" w:rsidRDefault="00462A61">
      <w:pPr>
        <w:widowControl/>
        <w:jc w:val="left"/>
        <w:rPr>
          <w:rFonts w:asciiTheme="minorHAnsi" w:hAnsiTheme="minorHAnsi" w:cstheme="minorHAnsi"/>
          <w:sz w:val="24"/>
          <w:szCs w:val="24"/>
        </w:rPr>
      </w:pPr>
    </w:p>
    <w:sectPr w:rsidR="00462A61">
      <w:headerReference w:type="default" r:id="rId7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86BFFF9" w14:textId="77777777" w:rsidR="00466309" w:rsidRDefault="00466309">
      <w:r>
        <w:separator/>
      </w:r>
    </w:p>
  </w:endnote>
  <w:endnote w:type="continuationSeparator" w:id="0">
    <w:p w14:paraId="10B3DDD2" w14:textId="77777777" w:rsidR="00466309" w:rsidRDefault="004663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HGMaruGothicMPRO"/>
    <w:panose1 w:val="020B0604020202020204"/>
    <w:charset w:val="80"/>
    <w:family w:val="swiss"/>
    <w:pitch w:val="default"/>
    <w:sig w:usb0="00000000" w:usb1="00000000" w:usb2="0000003F" w:usb3="00000000" w:csb0="003F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5984B36" w14:textId="77777777" w:rsidR="00466309" w:rsidRDefault="00466309">
      <w:r>
        <w:separator/>
      </w:r>
    </w:p>
  </w:footnote>
  <w:footnote w:type="continuationSeparator" w:id="0">
    <w:p w14:paraId="6458425C" w14:textId="77777777" w:rsidR="00466309" w:rsidRDefault="004663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B30EC7C" w14:textId="77777777" w:rsidR="00462A61" w:rsidRDefault="00462A61">
    <w:pPr>
      <w:jc w:val="right"/>
    </w:pPr>
  </w:p>
  <w:p w14:paraId="3EED1F1F" w14:textId="77777777" w:rsidR="00462A61" w:rsidRDefault="00000000">
    <w:pPr>
      <w:pStyle w:val="a7"/>
      <w:jc w:val="both"/>
    </w:pPr>
    <w:r>
      <w:rPr>
        <w:rFonts w:hint="eastAsia"/>
        <w:noProof/>
      </w:rPr>
      <w:drawing>
        <wp:inline distT="0" distB="0" distL="0" distR="0" wp14:anchorId="519C3A33" wp14:editId="71719216">
          <wp:extent cx="1344295" cy="342900"/>
          <wp:effectExtent l="0" t="0" r="8255" b="0"/>
          <wp:docPr id="8" name="图片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图片 8"/>
                  <pic:cNvPicPr>
                    <a:picLocks noChangeAspect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630" cy="3429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/>
      </w:rPr>
      <w:t xml:space="preserve"> </w:t>
    </w:r>
    <w:r>
      <w:t xml:space="preserve">                                        https://sagroups.ieee.org/dcsc/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D503AF0"/>
    <w:multiLevelType w:val="hybridMultilevel"/>
    <w:tmpl w:val="8C88B8B0"/>
    <w:lvl w:ilvl="0" w:tplc="3788A704">
      <w:start w:val="1"/>
      <w:numFmt w:val="bullet"/>
      <w:lvlText w:val="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2AC05220"/>
    <w:multiLevelType w:val="hybridMultilevel"/>
    <w:tmpl w:val="B29A522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54B864C4"/>
    <w:multiLevelType w:val="multilevel"/>
    <w:tmpl w:val="54B864C4"/>
    <w:lvl w:ilvl="0">
      <w:start w:val="1"/>
      <w:numFmt w:val="decimal"/>
      <w:lvlText w:val="%1."/>
      <w:lvlJc w:val="left"/>
      <w:pPr>
        <w:ind w:left="720" w:hanging="360"/>
      </w:pPr>
      <w:rPr>
        <w:b/>
        <w:sz w:val="22"/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3" w15:restartNumberingAfterBreak="0">
    <w:nsid w:val="602D5FBB"/>
    <w:multiLevelType w:val="hybridMultilevel"/>
    <w:tmpl w:val="D9F89CB8"/>
    <w:lvl w:ilvl="0" w:tplc="04090001">
      <w:start w:val="1"/>
      <w:numFmt w:val="bullet"/>
      <w:lvlText w:val=""/>
      <w:lvlJc w:val="left"/>
      <w:pPr>
        <w:ind w:left="440" w:hanging="44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"/>
      <w:lvlJc w:val="left"/>
      <w:pPr>
        <w:ind w:left="880" w:hanging="44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"/>
      <w:lvlJc w:val="left"/>
      <w:pPr>
        <w:ind w:left="1320" w:hanging="44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"/>
      <w:lvlJc w:val="left"/>
      <w:pPr>
        <w:ind w:left="2200" w:hanging="44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"/>
      <w:lvlJc w:val="left"/>
      <w:pPr>
        <w:ind w:left="2640" w:hanging="44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"/>
      <w:lvlJc w:val="left"/>
      <w:pPr>
        <w:ind w:left="3520" w:hanging="44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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4" w15:restartNumberingAfterBreak="0">
    <w:nsid w:val="7CB04AE6"/>
    <w:multiLevelType w:val="hybridMultilevel"/>
    <w:tmpl w:val="4F44413E"/>
    <w:lvl w:ilvl="0" w:tplc="04090019">
      <w:start w:val="1"/>
      <w:numFmt w:val="lowerLetter"/>
      <w:lvlText w:val="%1)"/>
      <w:lvlJc w:val="left"/>
      <w:pPr>
        <w:ind w:left="438" w:hanging="440"/>
      </w:pPr>
    </w:lvl>
    <w:lvl w:ilvl="1" w:tplc="04090019" w:tentative="1">
      <w:start w:val="1"/>
      <w:numFmt w:val="lowerLetter"/>
      <w:lvlText w:val="%2)"/>
      <w:lvlJc w:val="left"/>
      <w:pPr>
        <w:ind w:left="878" w:hanging="440"/>
      </w:pPr>
    </w:lvl>
    <w:lvl w:ilvl="2" w:tplc="0409001B" w:tentative="1">
      <w:start w:val="1"/>
      <w:numFmt w:val="lowerRoman"/>
      <w:lvlText w:val="%3."/>
      <w:lvlJc w:val="right"/>
      <w:pPr>
        <w:ind w:left="1318" w:hanging="440"/>
      </w:pPr>
    </w:lvl>
    <w:lvl w:ilvl="3" w:tplc="0409000F">
      <w:start w:val="1"/>
      <w:numFmt w:val="decimal"/>
      <w:lvlText w:val="%4."/>
      <w:lvlJc w:val="left"/>
      <w:pPr>
        <w:ind w:left="1758" w:hanging="440"/>
      </w:pPr>
    </w:lvl>
    <w:lvl w:ilvl="4" w:tplc="04090019" w:tentative="1">
      <w:start w:val="1"/>
      <w:numFmt w:val="lowerLetter"/>
      <w:lvlText w:val="%5)"/>
      <w:lvlJc w:val="left"/>
      <w:pPr>
        <w:ind w:left="2198" w:hanging="440"/>
      </w:pPr>
    </w:lvl>
    <w:lvl w:ilvl="5" w:tplc="0409001B" w:tentative="1">
      <w:start w:val="1"/>
      <w:numFmt w:val="lowerRoman"/>
      <w:lvlText w:val="%6."/>
      <w:lvlJc w:val="right"/>
      <w:pPr>
        <w:ind w:left="2638" w:hanging="440"/>
      </w:pPr>
    </w:lvl>
    <w:lvl w:ilvl="6" w:tplc="0409000F" w:tentative="1">
      <w:start w:val="1"/>
      <w:numFmt w:val="decimal"/>
      <w:lvlText w:val="%7."/>
      <w:lvlJc w:val="left"/>
      <w:pPr>
        <w:ind w:left="3078" w:hanging="440"/>
      </w:pPr>
    </w:lvl>
    <w:lvl w:ilvl="7" w:tplc="04090019" w:tentative="1">
      <w:start w:val="1"/>
      <w:numFmt w:val="lowerLetter"/>
      <w:lvlText w:val="%8)"/>
      <w:lvlJc w:val="left"/>
      <w:pPr>
        <w:ind w:left="3518" w:hanging="440"/>
      </w:pPr>
    </w:lvl>
    <w:lvl w:ilvl="8" w:tplc="0409001B" w:tentative="1">
      <w:start w:val="1"/>
      <w:numFmt w:val="lowerRoman"/>
      <w:lvlText w:val="%9."/>
      <w:lvlJc w:val="right"/>
      <w:pPr>
        <w:ind w:left="3958" w:hanging="440"/>
      </w:pPr>
    </w:lvl>
  </w:abstractNum>
  <w:num w:numId="1" w16cid:durableId="1806697580">
    <w:abstractNumId w:val="2"/>
  </w:num>
  <w:num w:numId="2" w16cid:durableId="2026521330">
    <w:abstractNumId w:val="4"/>
  </w:num>
  <w:num w:numId="3" w16cid:durableId="1847593431">
    <w:abstractNumId w:val="0"/>
  </w:num>
  <w:num w:numId="4" w16cid:durableId="1246113083">
    <w:abstractNumId w:val="3"/>
  </w:num>
  <w:num w:numId="5" w16cid:durableId="68486482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8"/>
  <w:bordersDoNotSurroundHeader/>
  <w:bordersDoNotSurroundFooter/>
  <w:defaultTabStop w:val="420"/>
  <w:drawingGridHorizontalSpacing w:val="105"/>
  <w:drawingGridVerticalSpacing w:val="156"/>
  <w:noPunctuationKerning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ZDMzYWQzNGE0NDM2M2IyNmJmYWNiMGM1NzE0MDY1NTYifQ=="/>
  </w:docVars>
  <w:rsids>
    <w:rsidRoot w:val="00241233"/>
    <w:rsid w:val="DDFBB456"/>
    <w:rsid w:val="FF3B64C4"/>
    <w:rsid w:val="00002E15"/>
    <w:rsid w:val="00003999"/>
    <w:rsid w:val="0000585A"/>
    <w:rsid w:val="00007041"/>
    <w:rsid w:val="00013EED"/>
    <w:rsid w:val="000144B3"/>
    <w:rsid w:val="00015433"/>
    <w:rsid w:val="00016A84"/>
    <w:rsid w:val="000202F8"/>
    <w:rsid w:val="00020B49"/>
    <w:rsid w:val="00022354"/>
    <w:rsid w:val="0002428E"/>
    <w:rsid w:val="00027BE9"/>
    <w:rsid w:val="00027ED7"/>
    <w:rsid w:val="0003026B"/>
    <w:rsid w:val="00042E45"/>
    <w:rsid w:val="00051ABF"/>
    <w:rsid w:val="00061082"/>
    <w:rsid w:val="00065C7A"/>
    <w:rsid w:val="00066CFA"/>
    <w:rsid w:val="00071327"/>
    <w:rsid w:val="000736DF"/>
    <w:rsid w:val="00077097"/>
    <w:rsid w:val="0008513E"/>
    <w:rsid w:val="00086EAF"/>
    <w:rsid w:val="0008770E"/>
    <w:rsid w:val="00090060"/>
    <w:rsid w:val="0009067C"/>
    <w:rsid w:val="00092FFE"/>
    <w:rsid w:val="00097035"/>
    <w:rsid w:val="00097FF1"/>
    <w:rsid w:val="000B0F88"/>
    <w:rsid w:val="000B1442"/>
    <w:rsid w:val="000C08AF"/>
    <w:rsid w:val="000C4024"/>
    <w:rsid w:val="000C4B27"/>
    <w:rsid w:val="000C4C89"/>
    <w:rsid w:val="000D5358"/>
    <w:rsid w:val="000D6FEC"/>
    <w:rsid w:val="000E4735"/>
    <w:rsid w:val="000E4E60"/>
    <w:rsid w:val="000E6B93"/>
    <w:rsid w:val="000F0456"/>
    <w:rsid w:val="000F5905"/>
    <w:rsid w:val="00101245"/>
    <w:rsid w:val="00103851"/>
    <w:rsid w:val="0010611A"/>
    <w:rsid w:val="00106C4C"/>
    <w:rsid w:val="001100B9"/>
    <w:rsid w:val="00114DFF"/>
    <w:rsid w:val="001160BA"/>
    <w:rsid w:val="001176CB"/>
    <w:rsid w:val="00126D46"/>
    <w:rsid w:val="001303FA"/>
    <w:rsid w:val="0013242D"/>
    <w:rsid w:val="00133115"/>
    <w:rsid w:val="001425CB"/>
    <w:rsid w:val="00142C58"/>
    <w:rsid w:val="001431E5"/>
    <w:rsid w:val="00145396"/>
    <w:rsid w:val="00150045"/>
    <w:rsid w:val="00151479"/>
    <w:rsid w:val="001542C5"/>
    <w:rsid w:val="0016176A"/>
    <w:rsid w:val="00163019"/>
    <w:rsid w:val="00164BCA"/>
    <w:rsid w:val="00167F28"/>
    <w:rsid w:val="00175785"/>
    <w:rsid w:val="00177661"/>
    <w:rsid w:val="00180127"/>
    <w:rsid w:val="0018323F"/>
    <w:rsid w:val="00193286"/>
    <w:rsid w:val="00193E7F"/>
    <w:rsid w:val="001947B6"/>
    <w:rsid w:val="00195E39"/>
    <w:rsid w:val="001A0A75"/>
    <w:rsid w:val="001A2CC6"/>
    <w:rsid w:val="001A4953"/>
    <w:rsid w:val="001A4F96"/>
    <w:rsid w:val="001A5C92"/>
    <w:rsid w:val="001B1091"/>
    <w:rsid w:val="001B1EC7"/>
    <w:rsid w:val="001B4520"/>
    <w:rsid w:val="001B617E"/>
    <w:rsid w:val="001C0658"/>
    <w:rsid w:val="001C0FD2"/>
    <w:rsid w:val="001C41AB"/>
    <w:rsid w:val="001C44A5"/>
    <w:rsid w:val="001D30CE"/>
    <w:rsid w:val="001E5618"/>
    <w:rsid w:val="001E5C29"/>
    <w:rsid w:val="001F0FE8"/>
    <w:rsid w:val="001F7E2A"/>
    <w:rsid w:val="002039EE"/>
    <w:rsid w:val="00207381"/>
    <w:rsid w:val="00207E3C"/>
    <w:rsid w:val="00210EC4"/>
    <w:rsid w:val="00217052"/>
    <w:rsid w:val="0023799B"/>
    <w:rsid w:val="00241233"/>
    <w:rsid w:val="002459C0"/>
    <w:rsid w:val="002460C4"/>
    <w:rsid w:val="00253DCD"/>
    <w:rsid w:val="00267E0C"/>
    <w:rsid w:val="00270AE6"/>
    <w:rsid w:val="00274EB8"/>
    <w:rsid w:val="00281FD7"/>
    <w:rsid w:val="00283E22"/>
    <w:rsid w:val="00287A05"/>
    <w:rsid w:val="00291F75"/>
    <w:rsid w:val="0029790C"/>
    <w:rsid w:val="002A42F7"/>
    <w:rsid w:val="002B2FBC"/>
    <w:rsid w:val="002B74AD"/>
    <w:rsid w:val="002C7BBD"/>
    <w:rsid w:val="002D0075"/>
    <w:rsid w:val="002D49FE"/>
    <w:rsid w:val="002D4E7F"/>
    <w:rsid w:val="002D662F"/>
    <w:rsid w:val="002E6699"/>
    <w:rsid w:val="002F40C9"/>
    <w:rsid w:val="002F77EF"/>
    <w:rsid w:val="00301447"/>
    <w:rsid w:val="00303C5A"/>
    <w:rsid w:val="003044D8"/>
    <w:rsid w:val="00315DB3"/>
    <w:rsid w:val="0032240C"/>
    <w:rsid w:val="0032580E"/>
    <w:rsid w:val="0033064C"/>
    <w:rsid w:val="0033395B"/>
    <w:rsid w:val="00337162"/>
    <w:rsid w:val="00342AFA"/>
    <w:rsid w:val="003442B3"/>
    <w:rsid w:val="00345F29"/>
    <w:rsid w:val="00351319"/>
    <w:rsid w:val="00362F0B"/>
    <w:rsid w:val="003642BB"/>
    <w:rsid w:val="00365255"/>
    <w:rsid w:val="00370909"/>
    <w:rsid w:val="0038317E"/>
    <w:rsid w:val="003900CE"/>
    <w:rsid w:val="00392E8F"/>
    <w:rsid w:val="00393900"/>
    <w:rsid w:val="003949B7"/>
    <w:rsid w:val="00396D04"/>
    <w:rsid w:val="003A05D6"/>
    <w:rsid w:val="003A1D4C"/>
    <w:rsid w:val="003A24B8"/>
    <w:rsid w:val="003A3704"/>
    <w:rsid w:val="003C2C52"/>
    <w:rsid w:val="003C4F7D"/>
    <w:rsid w:val="003C7B57"/>
    <w:rsid w:val="003D620A"/>
    <w:rsid w:val="003D625E"/>
    <w:rsid w:val="003E0C50"/>
    <w:rsid w:val="003E4F9F"/>
    <w:rsid w:val="003F144C"/>
    <w:rsid w:val="003F14B6"/>
    <w:rsid w:val="003F1D09"/>
    <w:rsid w:val="003F7710"/>
    <w:rsid w:val="00401761"/>
    <w:rsid w:val="00406DDB"/>
    <w:rsid w:val="00406F9A"/>
    <w:rsid w:val="00412757"/>
    <w:rsid w:val="004155FF"/>
    <w:rsid w:val="00415DA7"/>
    <w:rsid w:val="0041688C"/>
    <w:rsid w:val="00423D09"/>
    <w:rsid w:val="00430300"/>
    <w:rsid w:val="00433DEB"/>
    <w:rsid w:val="00435922"/>
    <w:rsid w:val="0044400C"/>
    <w:rsid w:val="00444273"/>
    <w:rsid w:val="00447A41"/>
    <w:rsid w:val="00447F1D"/>
    <w:rsid w:val="00447FFB"/>
    <w:rsid w:val="00451159"/>
    <w:rsid w:val="00452BEC"/>
    <w:rsid w:val="004536AC"/>
    <w:rsid w:val="00455151"/>
    <w:rsid w:val="004621E0"/>
    <w:rsid w:val="00462A61"/>
    <w:rsid w:val="004651DA"/>
    <w:rsid w:val="00466309"/>
    <w:rsid w:val="004668B8"/>
    <w:rsid w:val="00471A71"/>
    <w:rsid w:val="004750A6"/>
    <w:rsid w:val="00480C07"/>
    <w:rsid w:val="00481A1A"/>
    <w:rsid w:val="00486265"/>
    <w:rsid w:val="004874DD"/>
    <w:rsid w:val="00493C2B"/>
    <w:rsid w:val="004944CB"/>
    <w:rsid w:val="0049635D"/>
    <w:rsid w:val="004A0516"/>
    <w:rsid w:val="004A0CD2"/>
    <w:rsid w:val="004A1AF8"/>
    <w:rsid w:val="004A3B36"/>
    <w:rsid w:val="004A6AC7"/>
    <w:rsid w:val="004A742B"/>
    <w:rsid w:val="004A7CE9"/>
    <w:rsid w:val="004B06FD"/>
    <w:rsid w:val="004B13F0"/>
    <w:rsid w:val="004B2D6A"/>
    <w:rsid w:val="004B506F"/>
    <w:rsid w:val="004B7DC8"/>
    <w:rsid w:val="004C331F"/>
    <w:rsid w:val="004C33F7"/>
    <w:rsid w:val="004C70A0"/>
    <w:rsid w:val="004D04C4"/>
    <w:rsid w:val="004D4790"/>
    <w:rsid w:val="004D51CD"/>
    <w:rsid w:val="004D59F8"/>
    <w:rsid w:val="004E2BD2"/>
    <w:rsid w:val="004E38B6"/>
    <w:rsid w:val="004E70F7"/>
    <w:rsid w:val="004F129F"/>
    <w:rsid w:val="004F58D9"/>
    <w:rsid w:val="00504456"/>
    <w:rsid w:val="005050E4"/>
    <w:rsid w:val="00505118"/>
    <w:rsid w:val="00506BD2"/>
    <w:rsid w:val="00506E8F"/>
    <w:rsid w:val="0050785D"/>
    <w:rsid w:val="005105FF"/>
    <w:rsid w:val="00512476"/>
    <w:rsid w:val="005374F7"/>
    <w:rsid w:val="0054028D"/>
    <w:rsid w:val="00540EF3"/>
    <w:rsid w:val="005449BF"/>
    <w:rsid w:val="00544F51"/>
    <w:rsid w:val="00546232"/>
    <w:rsid w:val="005500C9"/>
    <w:rsid w:val="00551456"/>
    <w:rsid w:val="00551E27"/>
    <w:rsid w:val="00555D1E"/>
    <w:rsid w:val="00557EEC"/>
    <w:rsid w:val="005621D3"/>
    <w:rsid w:val="005776D6"/>
    <w:rsid w:val="00581E7E"/>
    <w:rsid w:val="00587912"/>
    <w:rsid w:val="0059286F"/>
    <w:rsid w:val="0059649E"/>
    <w:rsid w:val="005A5F35"/>
    <w:rsid w:val="005A6FDC"/>
    <w:rsid w:val="005B0E48"/>
    <w:rsid w:val="005C0073"/>
    <w:rsid w:val="005D387B"/>
    <w:rsid w:val="005D65E4"/>
    <w:rsid w:val="005D77DF"/>
    <w:rsid w:val="005E7C04"/>
    <w:rsid w:val="005F1A04"/>
    <w:rsid w:val="005F544F"/>
    <w:rsid w:val="00600292"/>
    <w:rsid w:val="00613E65"/>
    <w:rsid w:val="006270E9"/>
    <w:rsid w:val="00627C35"/>
    <w:rsid w:val="006404E1"/>
    <w:rsid w:val="00641170"/>
    <w:rsid w:val="00642B4E"/>
    <w:rsid w:val="006454C1"/>
    <w:rsid w:val="0064689A"/>
    <w:rsid w:val="006474EF"/>
    <w:rsid w:val="006517A4"/>
    <w:rsid w:val="0065397E"/>
    <w:rsid w:val="006673FD"/>
    <w:rsid w:val="00670403"/>
    <w:rsid w:val="00672DB8"/>
    <w:rsid w:val="006804D9"/>
    <w:rsid w:val="006817C3"/>
    <w:rsid w:val="00690FE9"/>
    <w:rsid w:val="006936EF"/>
    <w:rsid w:val="006937FE"/>
    <w:rsid w:val="006A4E00"/>
    <w:rsid w:val="006A7843"/>
    <w:rsid w:val="006B1C88"/>
    <w:rsid w:val="006B41FB"/>
    <w:rsid w:val="006B5F86"/>
    <w:rsid w:val="006B6583"/>
    <w:rsid w:val="006B7FE1"/>
    <w:rsid w:val="006C049A"/>
    <w:rsid w:val="006C15A7"/>
    <w:rsid w:val="006C37AF"/>
    <w:rsid w:val="006C5546"/>
    <w:rsid w:val="006C7E3A"/>
    <w:rsid w:val="006D14EE"/>
    <w:rsid w:val="006D2D67"/>
    <w:rsid w:val="006E0B1E"/>
    <w:rsid w:val="006E3CBF"/>
    <w:rsid w:val="006F3744"/>
    <w:rsid w:val="006F7A81"/>
    <w:rsid w:val="00700E1E"/>
    <w:rsid w:val="007104B7"/>
    <w:rsid w:val="00710F3F"/>
    <w:rsid w:val="00711536"/>
    <w:rsid w:val="00711A92"/>
    <w:rsid w:val="00714ABB"/>
    <w:rsid w:val="00715FDF"/>
    <w:rsid w:val="0072210D"/>
    <w:rsid w:val="00723225"/>
    <w:rsid w:val="00723E0E"/>
    <w:rsid w:val="00724007"/>
    <w:rsid w:val="007254AC"/>
    <w:rsid w:val="00730974"/>
    <w:rsid w:val="007310CB"/>
    <w:rsid w:val="00732295"/>
    <w:rsid w:val="007374FE"/>
    <w:rsid w:val="00737B7E"/>
    <w:rsid w:val="00740423"/>
    <w:rsid w:val="00740B5C"/>
    <w:rsid w:val="007535A1"/>
    <w:rsid w:val="00766EFB"/>
    <w:rsid w:val="00770D52"/>
    <w:rsid w:val="007756BE"/>
    <w:rsid w:val="00775EF9"/>
    <w:rsid w:val="00781F7D"/>
    <w:rsid w:val="007867E3"/>
    <w:rsid w:val="00786838"/>
    <w:rsid w:val="007943FE"/>
    <w:rsid w:val="00794D2B"/>
    <w:rsid w:val="00797BFF"/>
    <w:rsid w:val="007A0FD4"/>
    <w:rsid w:val="007A3684"/>
    <w:rsid w:val="007A6E72"/>
    <w:rsid w:val="007B21D1"/>
    <w:rsid w:val="007C1288"/>
    <w:rsid w:val="007C29FF"/>
    <w:rsid w:val="007C39CC"/>
    <w:rsid w:val="007C709A"/>
    <w:rsid w:val="007D00B5"/>
    <w:rsid w:val="007D349D"/>
    <w:rsid w:val="007D6EE4"/>
    <w:rsid w:val="007E4CF7"/>
    <w:rsid w:val="007F42D6"/>
    <w:rsid w:val="007F71DE"/>
    <w:rsid w:val="008025A2"/>
    <w:rsid w:val="0080353F"/>
    <w:rsid w:val="0080436A"/>
    <w:rsid w:val="00804D94"/>
    <w:rsid w:val="008072F0"/>
    <w:rsid w:val="0080744A"/>
    <w:rsid w:val="008131BF"/>
    <w:rsid w:val="008234D0"/>
    <w:rsid w:val="008340B4"/>
    <w:rsid w:val="00834640"/>
    <w:rsid w:val="00836511"/>
    <w:rsid w:val="0084106E"/>
    <w:rsid w:val="008413D7"/>
    <w:rsid w:val="00843CAE"/>
    <w:rsid w:val="008450AA"/>
    <w:rsid w:val="00850272"/>
    <w:rsid w:val="00851965"/>
    <w:rsid w:val="0085242C"/>
    <w:rsid w:val="00853BD5"/>
    <w:rsid w:val="008654D9"/>
    <w:rsid w:val="0087154C"/>
    <w:rsid w:val="008761C4"/>
    <w:rsid w:val="00876C50"/>
    <w:rsid w:val="008807A1"/>
    <w:rsid w:val="008826FD"/>
    <w:rsid w:val="00891B60"/>
    <w:rsid w:val="00892538"/>
    <w:rsid w:val="008A3DF5"/>
    <w:rsid w:val="008A5566"/>
    <w:rsid w:val="008A561F"/>
    <w:rsid w:val="008A624A"/>
    <w:rsid w:val="008B4062"/>
    <w:rsid w:val="008B48D3"/>
    <w:rsid w:val="008B5841"/>
    <w:rsid w:val="008C015D"/>
    <w:rsid w:val="008D56F0"/>
    <w:rsid w:val="008D5C3B"/>
    <w:rsid w:val="008D6404"/>
    <w:rsid w:val="008E1BF5"/>
    <w:rsid w:val="008E5A49"/>
    <w:rsid w:val="008F00D0"/>
    <w:rsid w:val="008F0B67"/>
    <w:rsid w:val="008F2812"/>
    <w:rsid w:val="008F5246"/>
    <w:rsid w:val="00906861"/>
    <w:rsid w:val="00907CBC"/>
    <w:rsid w:val="0091443B"/>
    <w:rsid w:val="00914830"/>
    <w:rsid w:val="009154A3"/>
    <w:rsid w:val="00917274"/>
    <w:rsid w:val="009204BF"/>
    <w:rsid w:val="009211F8"/>
    <w:rsid w:val="00923CAD"/>
    <w:rsid w:val="00924E51"/>
    <w:rsid w:val="009261C5"/>
    <w:rsid w:val="00930DD0"/>
    <w:rsid w:val="0093367D"/>
    <w:rsid w:val="009340A0"/>
    <w:rsid w:val="009343D5"/>
    <w:rsid w:val="009345F5"/>
    <w:rsid w:val="009352B7"/>
    <w:rsid w:val="00936888"/>
    <w:rsid w:val="00940BBB"/>
    <w:rsid w:val="0094195C"/>
    <w:rsid w:val="00943DD1"/>
    <w:rsid w:val="009449A7"/>
    <w:rsid w:val="00945AA1"/>
    <w:rsid w:val="00945B53"/>
    <w:rsid w:val="00945FC9"/>
    <w:rsid w:val="00947B8A"/>
    <w:rsid w:val="0095054E"/>
    <w:rsid w:val="00951F53"/>
    <w:rsid w:val="00953BA9"/>
    <w:rsid w:val="0096063D"/>
    <w:rsid w:val="009713B2"/>
    <w:rsid w:val="00985846"/>
    <w:rsid w:val="00985DFE"/>
    <w:rsid w:val="00992449"/>
    <w:rsid w:val="009928D0"/>
    <w:rsid w:val="00995EE4"/>
    <w:rsid w:val="009A156A"/>
    <w:rsid w:val="009A240B"/>
    <w:rsid w:val="009A3DE6"/>
    <w:rsid w:val="009A62DD"/>
    <w:rsid w:val="009B0F9B"/>
    <w:rsid w:val="009B1280"/>
    <w:rsid w:val="009B1807"/>
    <w:rsid w:val="009B4895"/>
    <w:rsid w:val="009C03AE"/>
    <w:rsid w:val="009C0A4F"/>
    <w:rsid w:val="009D1735"/>
    <w:rsid w:val="009D31A2"/>
    <w:rsid w:val="009D47B7"/>
    <w:rsid w:val="009D48D8"/>
    <w:rsid w:val="009E03D9"/>
    <w:rsid w:val="009E2C52"/>
    <w:rsid w:val="009E37E9"/>
    <w:rsid w:val="009E6B41"/>
    <w:rsid w:val="009F14B0"/>
    <w:rsid w:val="009F371C"/>
    <w:rsid w:val="00A007C1"/>
    <w:rsid w:val="00A04203"/>
    <w:rsid w:val="00A0594A"/>
    <w:rsid w:val="00A27C13"/>
    <w:rsid w:val="00A31864"/>
    <w:rsid w:val="00A346E6"/>
    <w:rsid w:val="00A365F8"/>
    <w:rsid w:val="00A42F3D"/>
    <w:rsid w:val="00A44826"/>
    <w:rsid w:val="00A46B96"/>
    <w:rsid w:val="00A47CC6"/>
    <w:rsid w:val="00A50D2B"/>
    <w:rsid w:val="00A53308"/>
    <w:rsid w:val="00A53BD1"/>
    <w:rsid w:val="00A54705"/>
    <w:rsid w:val="00A55398"/>
    <w:rsid w:val="00A60FF3"/>
    <w:rsid w:val="00A63AC2"/>
    <w:rsid w:val="00A67220"/>
    <w:rsid w:val="00A80E13"/>
    <w:rsid w:val="00A813A8"/>
    <w:rsid w:val="00A828F8"/>
    <w:rsid w:val="00A85070"/>
    <w:rsid w:val="00A85553"/>
    <w:rsid w:val="00AA1F77"/>
    <w:rsid w:val="00AA2760"/>
    <w:rsid w:val="00AA3C32"/>
    <w:rsid w:val="00AA4DD3"/>
    <w:rsid w:val="00AA7F9E"/>
    <w:rsid w:val="00AB3BFD"/>
    <w:rsid w:val="00AB740B"/>
    <w:rsid w:val="00AD0682"/>
    <w:rsid w:val="00AD4945"/>
    <w:rsid w:val="00AE4054"/>
    <w:rsid w:val="00AE4BBD"/>
    <w:rsid w:val="00AE7AB1"/>
    <w:rsid w:val="00AF13DD"/>
    <w:rsid w:val="00B020AB"/>
    <w:rsid w:val="00B02AAF"/>
    <w:rsid w:val="00B12925"/>
    <w:rsid w:val="00B160C6"/>
    <w:rsid w:val="00B20A83"/>
    <w:rsid w:val="00B21766"/>
    <w:rsid w:val="00B2419A"/>
    <w:rsid w:val="00B329B8"/>
    <w:rsid w:val="00B419FA"/>
    <w:rsid w:val="00B51D2F"/>
    <w:rsid w:val="00B53467"/>
    <w:rsid w:val="00B57976"/>
    <w:rsid w:val="00B57F13"/>
    <w:rsid w:val="00B67671"/>
    <w:rsid w:val="00B71813"/>
    <w:rsid w:val="00B80F09"/>
    <w:rsid w:val="00B8201A"/>
    <w:rsid w:val="00B907A8"/>
    <w:rsid w:val="00B91A2A"/>
    <w:rsid w:val="00B91F26"/>
    <w:rsid w:val="00B928FD"/>
    <w:rsid w:val="00B931E2"/>
    <w:rsid w:val="00B93CDC"/>
    <w:rsid w:val="00BA27D4"/>
    <w:rsid w:val="00BA5D08"/>
    <w:rsid w:val="00BC4091"/>
    <w:rsid w:val="00BC4996"/>
    <w:rsid w:val="00BD0006"/>
    <w:rsid w:val="00BD11E3"/>
    <w:rsid w:val="00BD2371"/>
    <w:rsid w:val="00BD5CBE"/>
    <w:rsid w:val="00BE1E28"/>
    <w:rsid w:val="00BF2A52"/>
    <w:rsid w:val="00BF52AB"/>
    <w:rsid w:val="00C01220"/>
    <w:rsid w:val="00C10A7B"/>
    <w:rsid w:val="00C151C7"/>
    <w:rsid w:val="00C202F7"/>
    <w:rsid w:val="00C252CA"/>
    <w:rsid w:val="00C31BF6"/>
    <w:rsid w:val="00C42FB8"/>
    <w:rsid w:val="00C517B5"/>
    <w:rsid w:val="00C53F83"/>
    <w:rsid w:val="00C701ED"/>
    <w:rsid w:val="00C70457"/>
    <w:rsid w:val="00C72E31"/>
    <w:rsid w:val="00C75185"/>
    <w:rsid w:val="00C8518C"/>
    <w:rsid w:val="00C92D3E"/>
    <w:rsid w:val="00C92D4C"/>
    <w:rsid w:val="00C9420E"/>
    <w:rsid w:val="00C947A7"/>
    <w:rsid w:val="00C957CC"/>
    <w:rsid w:val="00C97881"/>
    <w:rsid w:val="00CA2EB2"/>
    <w:rsid w:val="00CB3C2A"/>
    <w:rsid w:val="00CC09DD"/>
    <w:rsid w:val="00CD1013"/>
    <w:rsid w:val="00CD3574"/>
    <w:rsid w:val="00CD5762"/>
    <w:rsid w:val="00CD70C6"/>
    <w:rsid w:val="00CE3613"/>
    <w:rsid w:val="00D030F4"/>
    <w:rsid w:val="00D10F6B"/>
    <w:rsid w:val="00D1685C"/>
    <w:rsid w:val="00D21849"/>
    <w:rsid w:val="00D36827"/>
    <w:rsid w:val="00D533AD"/>
    <w:rsid w:val="00D562A4"/>
    <w:rsid w:val="00D61410"/>
    <w:rsid w:val="00D73205"/>
    <w:rsid w:val="00D73913"/>
    <w:rsid w:val="00D758B3"/>
    <w:rsid w:val="00D758BA"/>
    <w:rsid w:val="00D8285F"/>
    <w:rsid w:val="00DA6434"/>
    <w:rsid w:val="00DA69AE"/>
    <w:rsid w:val="00DA7075"/>
    <w:rsid w:val="00DA7CFA"/>
    <w:rsid w:val="00DB4510"/>
    <w:rsid w:val="00DC5878"/>
    <w:rsid w:val="00DC5DF1"/>
    <w:rsid w:val="00DC6126"/>
    <w:rsid w:val="00DC7D00"/>
    <w:rsid w:val="00DD335B"/>
    <w:rsid w:val="00DD3789"/>
    <w:rsid w:val="00DD3D20"/>
    <w:rsid w:val="00DE21A2"/>
    <w:rsid w:val="00DE4B84"/>
    <w:rsid w:val="00DF2264"/>
    <w:rsid w:val="00E01D94"/>
    <w:rsid w:val="00E106C1"/>
    <w:rsid w:val="00E1111C"/>
    <w:rsid w:val="00E1284F"/>
    <w:rsid w:val="00E140BF"/>
    <w:rsid w:val="00E16EEF"/>
    <w:rsid w:val="00E17556"/>
    <w:rsid w:val="00E20660"/>
    <w:rsid w:val="00E213EF"/>
    <w:rsid w:val="00E2479B"/>
    <w:rsid w:val="00E2557A"/>
    <w:rsid w:val="00E30189"/>
    <w:rsid w:val="00E32B14"/>
    <w:rsid w:val="00E33575"/>
    <w:rsid w:val="00E430CD"/>
    <w:rsid w:val="00E469EE"/>
    <w:rsid w:val="00E52B94"/>
    <w:rsid w:val="00E5608D"/>
    <w:rsid w:val="00E6037B"/>
    <w:rsid w:val="00E62AB0"/>
    <w:rsid w:val="00E82515"/>
    <w:rsid w:val="00E84744"/>
    <w:rsid w:val="00E878DB"/>
    <w:rsid w:val="00E92BED"/>
    <w:rsid w:val="00E949FD"/>
    <w:rsid w:val="00E97E3A"/>
    <w:rsid w:val="00EA0FD6"/>
    <w:rsid w:val="00EA29C3"/>
    <w:rsid w:val="00EA69E7"/>
    <w:rsid w:val="00EA76AB"/>
    <w:rsid w:val="00EB0BF6"/>
    <w:rsid w:val="00EC213B"/>
    <w:rsid w:val="00EC216E"/>
    <w:rsid w:val="00EC2280"/>
    <w:rsid w:val="00ED11E5"/>
    <w:rsid w:val="00ED18DF"/>
    <w:rsid w:val="00ED45EE"/>
    <w:rsid w:val="00ED6D0F"/>
    <w:rsid w:val="00EE21B5"/>
    <w:rsid w:val="00EE7018"/>
    <w:rsid w:val="00EF35EC"/>
    <w:rsid w:val="00EF4512"/>
    <w:rsid w:val="00EF5EC1"/>
    <w:rsid w:val="00F02B6E"/>
    <w:rsid w:val="00F0740F"/>
    <w:rsid w:val="00F11B5E"/>
    <w:rsid w:val="00F13187"/>
    <w:rsid w:val="00F17C12"/>
    <w:rsid w:val="00F2070D"/>
    <w:rsid w:val="00F22499"/>
    <w:rsid w:val="00F227C1"/>
    <w:rsid w:val="00F22D7A"/>
    <w:rsid w:val="00F24465"/>
    <w:rsid w:val="00F25AA2"/>
    <w:rsid w:val="00F31BDA"/>
    <w:rsid w:val="00F32F23"/>
    <w:rsid w:val="00F35540"/>
    <w:rsid w:val="00F36E92"/>
    <w:rsid w:val="00F373E2"/>
    <w:rsid w:val="00F3753A"/>
    <w:rsid w:val="00F519F7"/>
    <w:rsid w:val="00F532E1"/>
    <w:rsid w:val="00F56825"/>
    <w:rsid w:val="00F63C0F"/>
    <w:rsid w:val="00F74E78"/>
    <w:rsid w:val="00F7778C"/>
    <w:rsid w:val="00F801AB"/>
    <w:rsid w:val="00F853F6"/>
    <w:rsid w:val="00F85B8A"/>
    <w:rsid w:val="00F87873"/>
    <w:rsid w:val="00F905DA"/>
    <w:rsid w:val="00F90B71"/>
    <w:rsid w:val="00F95F85"/>
    <w:rsid w:val="00F962DA"/>
    <w:rsid w:val="00F970DB"/>
    <w:rsid w:val="00FB24FF"/>
    <w:rsid w:val="00FB2758"/>
    <w:rsid w:val="00FB441F"/>
    <w:rsid w:val="00FB503B"/>
    <w:rsid w:val="00FB68ED"/>
    <w:rsid w:val="00FB73FD"/>
    <w:rsid w:val="00FC153F"/>
    <w:rsid w:val="00FC17B7"/>
    <w:rsid w:val="00FC3BE8"/>
    <w:rsid w:val="00FC594E"/>
    <w:rsid w:val="00FC752D"/>
    <w:rsid w:val="00FC774A"/>
    <w:rsid w:val="00FD41C0"/>
    <w:rsid w:val="00FE4C6A"/>
    <w:rsid w:val="00FF0150"/>
    <w:rsid w:val="01FD42EF"/>
    <w:rsid w:val="02CB1CF7"/>
    <w:rsid w:val="08493DEA"/>
    <w:rsid w:val="087B7477"/>
    <w:rsid w:val="09772BD9"/>
    <w:rsid w:val="0A5E78F5"/>
    <w:rsid w:val="0A64315D"/>
    <w:rsid w:val="0AB80DB3"/>
    <w:rsid w:val="11380EA0"/>
    <w:rsid w:val="11FD5C45"/>
    <w:rsid w:val="12E52961"/>
    <w:rsid w:val="145C3C93"/>
    <w:rsid w:val="17AA23CB"/>
    <w:rsid w:val="194859F8"/>
    <w:rsid w:val="1AD03EF7"/>
    <w:rsid w:val="1BF41E67"/>
    <w:rsid w:val="1CC45CDD"/>
    <w:rsid w:val="1ED33FB6"/>
    <w:rsid w:val="23FF45FA"/>
    <w:rsid w:val="26013AFE"/>
    <w:rsid w:val="2E7A26A0"/>
    <w:rsid w:val="322A1CE7"/>
    <w:rsid w:val="32A221C5"/>
    <w:rsid w:val="3724764D"/>
    <w:rsid w:val="37FF59C4"/>
    <w:rsid w:val="39900FC9"/>
    <w:rsid w:val="3AC56A51"/>
    <w:rsid w:val="3CE55188"/>
    <w:rsid w:val="3DDF10B7"/>
    <w:rsid w:val="3DEC2546"/>
    <w:rsid w:val="3E151A9D"/>
    <w:rsid w:val="3E4E3201"/>
    <w:rsid w:val="41706281"/>
    <w:rsid w:val="42EF4FB3"/>
    <w:rsid w:val="434F5A51"/>
    <w:rsid w:val="444C3D3F"/>
    <w:rsid w:val="45260A34"/>
    <w:rsid w:val="45C75D73"/>
    <w:rsid w:val="46244F73"/>
    <w:rsid w:val="46671304"/>
    <w:rsid w:val="46B53E1D"/>
    <w:rsid w:val="46CE1383"/>
    <w:rsid w:val="47BE31A6"/>
    <w:rsid w:val="48E84501"/>
    <w:rsid w:val="4ACE1952"/>
    <w:rsid w:val="4C5440D8"/>
    <w:rsid w:val="4C991AEB"/>
    <w:rsid w:val="4CEE62DB"/>
    <w:rsid w:val="4D4952BF"/>
    <w:rsid w:val="4DA60964"/>
    <w:rsid w:val="4FCE41A2"/>
    <w:rsid w:val="508807F5"/>
    <w:rsid w:val="53AF3411"/>
    <w:rsid w:val="54273E81"/>
    <w:rsid w:val="54414F42"/>
    <w:rsid w:val="565D002E"/>
    <w:rsid w:val="56821842"/>
    <w:rsid w:val="56F269C8"/>
    <w:rsid w:val="57521214"/>
    <w:rsid w:val="5A2570B4"/>
    <w:rsid w:val="5AD102F4"/>
    <w:rsid w:val="5EB32EE1"/>
    <w:rsid w:val="601B0D3D"/>
    <w:rsid w:val="6042276E"/>
    <w:rsid w:val="60AC408B"/>
    <w:rsid w:val="61340371"/>
    <w:rsid w:val="6302668B"/>
    <w:rsid w:val="63350368"/>
    <w:rsid w:val="644530BC"/>
    <w:rsid w:val="64E42046"/>
    <w:rsid w:val="65F30067"/>
    <w:rsid w:val="66236B9E"/>
    <w:rsid w:val="66940910"/>
    <w:rsid w:val="676F196F"/>
    <w:rsid w:val="6A4470E3"/>
    <w:rsid w:val="6C9C1458"/>
    <w:rsid w:val="71324139"/>
    <w:rsid w:val="732E6B82"/>
    <w:rsid w:val="73BE521F"/>
    <w:rsid w:val="7431692A"/>
    <w:rsid w:val="767DF92B"/>
    <w:rsid w:val="77826210"/>
    <w:rsid w:val="7A923E9A"/>
    <w:rsid w:val="7B9C27D5"/>
    <w:rsid w:val="7E8342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409D03D"/>
  <w15:docId w15:val="{C16CCD69-CC7F-438C-9555-AF3C0269C3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unhideWhenUsed="1" w:qFormat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nhideWhenUsed="1" w:qFormat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rFonts w:ascii="Calibri" w:hAnsi="Calibri"/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qFormat/>
    <w:rPr>
      <w:kern w:val="0"/>
      <w:sz w:val="18"/>
      <w:szCs w:val="18"/>
    </w:rPr>
  </w:style>
  <w:style w:type="paragraph" w:styleId="a5">
    <w:name w:val="foot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a7">
    <w:name w:val="header"/>
    <w:basedOn w:val="a"/>
    <w:link w:val="a8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/>
      <w:kern w:val="0"/>
      <w:sz w:val="24"/>
      <w:szCs w:val="24"/>
    </w:rPr>
  </w:style>
  <w:style w:type="paragraph" w:styleId="a9">
    <w:name w:val="Normal (Web)"/>
    <w:basedOn w:val="a"/>
    <w:uiPriority w:val="99"/>
    <w:unhideWhenUsed/>
    <w:qFormat/>
    <w:pPr>
      <w:widowControl/>
      <w:spacing w:before="100" w:beforeAutospacing="1" w:after="100" w:afterAutospacing="1"/>
      <w:jc w:val="left"/>
    </w:pPr>
    <w:rPr>
      <w:rFonts w:ascii="宋体" w:hAnsi="宋体" w:cs="宋体"/>
      <w:color w:val="000000"/>
      <w:kern w:val="0"/>
      <w:sz w:val="24"/>
      <w:szCs w:val="24"/>
    </w:rPr>
  </w:style>
  <w:style w:type="table" w:styleId="aa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FollowedHyperlink"/>
    <w:basedOn w:val="a0"/>
    <w:uiPriority w:val="99"/>
    <w:unhideWhenUsed/>
    <w:qFormat/>
    <w:rPr>
      <w:color w:val="800080" w:themeColor="followedHyperlink"/>
      <w:u w:val="single"/>
    </w:rPr>
  </w:style>
  <w:style w:type="character" w:styleId="ac">
    <w:name w:val="Hyperlink"/>
    <w:uiPriority w:val="99"/>
    <w:unhideWhenUsed/>
    <w:qFormat/>
    <w:rPr>
      <w:color w:val="0000FF"/>
      <w:u w:val="single"/>
    </w:rPr>
  </w:style>
  <w:style w:type="character" w:customStyle="1" w:styleId="a8">
    <w:name w:val="页眉 字符"/>
    <w:link w:val="a7"/>
    <w:uiPriority w:val="99"/>
    <w:qFormat/>
    <w:rPr>
      <w:sz w:val="18"/>
      <w:szCs w:val="18"/>
    </w:rPr>
  </w:style>
  <w:style w:type="character" w:customStyle="1" w:styleId="a6">
    <w:name w:val="页脚 字符"/>
    <w:link w:val="a5"/>
    <w:uiPriority w:val="99"/>
    <w:qFormat/>
    <w:rPr>
      <w:sz w:val="18"/>
      <w:szCs w:val="18"/>
    </w:rPr>
  </w:style>
  <w:style w:type="character" w:customStyle="1" w:styleId="a4">
    <w:name w:val="批注框文本 字符"/>
    <w:link w:val="a3"/>
    <w:uiPriority w:val="99"/>
    <w:semiHidden/>
    <w:qFormat/>
    <w:rPr>
      <w:sz w:val="18"/>
      <w:szCs w:val="18"/>
    </w:rPr>
  </w:style>
  <w:style w:type="character" w:customStyle="1" w:styleId="10">
    <w:name w:val="标题 1 字符"/>
    <w:link w:val="1"/>
    <w:uiPriority w:val="9"/>
    <w:qFormat/>
    <w:rPr>
      <w:b/>
      <w:bCs/>
      <w:kern w:val="44"/>
      <w:sz w:val="44"/>
      <w:szCs w:val="44"/>
    </w:rPr>
  </w:style>
  <w:style w:type="paragraph" w:customStyle="1" w:styleId="11">
    <w:name w:val="列出段落1"/>
    <w:basedOn w:val="a"/>
    <w:uiPriority w:val="34"/>
    <w:qFormat/>
    <w:pPr>
      <w:ind w:firstLineChars="200" w:firstLine="420"/>
    </w:pPr>
  </w:style>
  <w:style w:type="paragraph" w:customStyle="1" w:styleId="Ad">
    <w:name w:val="正文 A"/>
    <w:qFormat/>
    <w:pPr>
      <w:widowControl w:val="0"/>
      <w:jc w:val="both"/>
    </w:pPr>
    <w:rPr>
      <w:rFonts w:eastAsia="Arial Unicode MS" w:cs="Arial Unicode MS"/>
      <w:color w:val="000000"/>
      <w:kern w:val="2"/>
      <w:sz w:val="21"/>
      <w:szCs w:val="21"/>
      <w:u w:color="000000"/>
    </w:rPr>
  </w:style>
  <w:style w:type="character" w:customStyle="1" w:styleId="HTML0">
    <w:name w:val="HTML 预设格式 字符"/>
    <w:link w:val="HTML"/>
    <w:uiPriority w:val="99"/>
    <w:semiHidden/>
    <w:qFormat/>
    <w:rPr>
      <w:rFonts w:ascii="宋体" w:hAnsi="宋体" w:cs="宋体"/>
      <w:sz w:val="24"/>
      <w:szCs w:val="24"/>
    </w:rPr>
  </w:style>
  <w:style w:type="paragraph" w:styleId="ae">
    <w:name w:val="List Paragraph"/>
    <w:basedOn w:val="a"/>
    <w:uiPriority w:val="34"/>
    <w:qFormat/>
    <w:pPr>
      <w:ind w:firstLineChars="200" w:firstLine="420"/>
    </w:pPr>
  </w:style>
  <w:style w:type="character" w:customStyle="1" w:styleId="y2iqfc">
    <w:name w:val="y2iqfc"/>
    <w:basedOn w:val="a0"/>
    <w:qFormat/>
  </w:style>
  <w:style w:type="character" w:customStyle="1" w:styleId="12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styleId="af">
    <w:name w:val="annotation reference"/>
    <w:basedOn w:val="a0"/>
    <w:uiPriority w:val="99"/>
    <w:semiHidden/>
    <w:unhideWhenUsed/>
    <w:rsid w:val="009D48D8"/>
    <w:rPr>
      <w:sz w:val="21"/>
      <w:szCs w:val="21"/>
    </w:rPr>
  </w:style>
  <w:style w:type="paragraph" w:styleId="af0">
    <w:name w:val="annotation text"/>
    <w:basedOn w:val="a"/>
    <w:link w:val="af1"/>
    <w:uiPriority w:val="99"/>
    <w:semiHidden/>
    <w:unhideWhenUsed/>
    <w:rsid w:val="009D48D8"/>
    <w:pPr>
      <w:jc w:val="left"/>
    </w:pPr>
  </w:style>
  <w:style w:type="character" w:customStyle="1" w:styleId="af1">
    <w:name w:val="批注文字 字符"/>
    <w:basedOn w:val="a0"/>
    <w:link w:val="af0"/>
    <w:uiPriority w:val="99"/>
    <w:semiHidden/>
    <w:rsid w:val="009D48D8"/>
    <w:rPr>
      <w:rFonts w:ascii="Calibri" w:hAnsi="Calibri"/>
      <w:kern w:val="2"/>
      <w:sz w:val="21"/>
      <w:szCs w:val="22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9D48D8"/>
    <w:rPr>
      <w:b/>
      <w:bCs/>
    </w:rPr>
  </w:style>
  <w:style w:type="character" w:customStyle="1" w:styleId="af3">
    <w:name w:val="批注主题 字符"/>
    <w:basedOn w:val="af1"/>
    <w:link w:val="af2"/>
    <w:uiPriority w:val="99"/>
    <w:semiHidden/>
    <w:rsid w:val="009D48D8"/>
    <w:rPr>
      <w:rFonts w:ascii="Calibri" w:hAnsi="Calibri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6</Pages>
  <Words>874</Words>
  <Characters>4984</Characters>
  <Application>Microsoft Office Word</Application>
  <DocSecurity>0</DocSecurity>
  <Lines>41</Lines>
  <Paragraphs>11</Paragraphs>
  <ScaleCrop>false</ScaleCrop>
  <Company/>
  <LinksUpToDate>false</LinksUpToDate>
  <CharactersWithSpaces>5847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https://sagroups.ieee.org/dcsc/</dc:title>
  <dc:creator>xhy</dc:creator>
  <cp:lastModifiedBy>乐天 张</cp:lastModifiedBy>
  <cp:revision>103</cp:revision>
  <dcterms:created xsi:type="dcterms:W3CDTF">2024-06-12T11:57:00Z</dcterms:created>
  <dcterms:modified xsi:type="dcterms:W3CDTF">2024-08-24T08:15:00Z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B06515558337465DB20914EAC6DF6C75_13</vt:lpwstr>
  </property>
  <property fmtid="{D5CDD505-2E9C-101B-9397-08002B2CF9AE}" pid="4" name="GrammarlyDocumentId">
    <vt:lpwstr>7d5adc5284694bf61b64b4ea6890fe3bf9bb5ae92cfbcd9dc5004b02a357b92e</vt:lpwstr>
  </property>
</Properties>
</file>