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14B50" w14:textId="455DC458" w:rsidR="002A0940" w:rsidRDefault="00CD682C" w:rsidP="009A01F6">
      <w:pPr>
        <w:pStyle w:val="Heading1"/>
      </w:pPr>
      <w:r>
        <w:t>20</w:t>
      </w:r>
      <w:r w:rsidR="00A63E88">
        <w:t>2</w:t>
      </w:r>
      <w:r w:rsidR="00747049">
        <w:t>3</w:t>
      </w:r>
      <w:r w:rsidR="005E4466">
        <w:t xml:space="preserve"> </w:t>
      </w:r>
      <w:r w:rsidR="00475889">
        <w:t>General meeting</w:t>
      </w:r>
      <w:r w:rsidR="002105B2">
        <w:t xml:space="preserve"> </w:t>
      </w:r>
      <w:r w:rsidR="005E4466">
        <w:t>– Harmonics WG (519</w:t>
      </w:r>
      <w:r w:rsidR="00BF49CB">
        <w:t xml:space="preserve"> &amp; 519.1</w:t>
      </w:r>
      <w:r w:rsidR="005E4466">
        <w:t>)</w:t>
      </w:r>
    </w:p>
    <w:p w14:paraId="5772FE26" w14:textId="77777777" w:rsidR="009A01F6" w:rsidRDefault="009A01F6" w:rsidP="009A01F6">
      <w:pPr>
        <w:pStyle w:val="Heading2"/>
      </w:pPr>
      <w:r>
        <w:t>Meeting Location and Time</w:t>
      </w:r>
    </w:p>
    <w:p w14:paraId="4A666123" w14:textId="77777777" w:rsidR="00843590" w:rsidRDefault="00843590" w:rsidP="00884BA2">
      <w:r>
        <w:t xml:space="preserve">Hyatt Regency Orlando, </w:t>
      </w:r>
      <w:proofErr w:type="spellStart"/>
      <w:r>
        <w:t>Bayhill</w:t>
      </w:r>
      <w:proofErr w:type="spellEnd"/>
      <w:r>
        <w:t xml:space="preserve"> 20</w:t>
      </w:r>
    </w:p>
    <w:p w14:paraId="43842AE8" w14:textId="627B36FB" w:rsidR="00884BA2" w:rsidRDefault="00884BA2" w:rsidP="00884BA2">
      <w:r>
        <w:t>20</w:t>
      </w:r>
      <w:r w:rsidR="00661861">
        <w:t>2</w:t>
      </w:r>
      <w:r w:rsidR="00843590">
        <w:t>3</w:t>
      </w:r>
      <w:r>
        <w:t xml:space="preserve"> </w:t>
      </w:r>
      <w:r w:rsidR="00475889">
        <w:t xml:space="preserve">July </w:t>
      </w:r>
      <w:r w:rsidR="00843590">
        <w:t>19, 10:00</w:t>
      </w:r>
      <w:r>
        <w:t xml:space="preserve"> </w:t>
      </w:r>
      <w:r w:rsidR="00475889">
        <w:t>A</w:t>
      </w:r>
      <w:r w:rsidR="001A2CA1">
        <w:t>M</w:t>
      </w:r>
      <w:r>
        <w:t xml:space="preserve"> – </w:t>
      </w:r>
      <w:r w:rsidR="00475889">
        <w:t>1</w:t>
      </w:r>
      <w:r w:rsidR="00843590">
        <w:t>2</w:t>
      </w:r>
      <w:r w:rsidR="00475889">
        <w:t>:</w:t>
      </w:r>
      <w:r w:rsidR="00BF49CB">
        <w:t>0</w:t>
      </w:r>
      <w:r w:rsidR="00161ED2">
        <w:t>0</w:t>
      </w:r>
      <w:r w:rsidR="00BA6DB3">
        <w:t xml:space="preserve"> </w:t>
      </w:r>
      <w:r w:rsidR="00843590">
        <w:t>PM ET</w:t>
      </w:r>
    </w:p>
    <w:p w14:paraId="406ED0D6" w14:textId="77777777" w:rsidR="00B71343" w:rsidRDefault="002B48B1" w:rsidP="00B71343">
      <w:pPr>
        <w:pStyle w:val="Heading2"/>
      </w:pPr>
      <w:r>
        <w:t>MEEting Minutes</w:t>
      </w:r>
    </w:p>
    <w:p w14:paraId="764E7150" w14:textId="77777777" w:rsidR="002B48B1" w:rsidRDefault="002B48B1" w:rsidP="002B48B1">
      <w:pPr>
        <w:pStyle w:val="Heading3"/>
      </w:pPr>
      <w:r>
        <w:t>Attendees</w:t>
      </w:r>
    </w:p>
    <w:p w14:paraId="0A6AAEDD" w14:textId="77777777" w:rsidR="00CA3209" w:rsidRDefault="00CA3209" w:rsidP="00CA3209">
      <w:pPr>
        <w:tabs>
          <w:tab w:val="left" w:pos="720"/>
          <w:tab w:val="left" w:pos="1440"/>
        </w:tabs>
        <w:spacing w:before="0" w:after="0" w:line="240" w:lineRule="auto"/>
        <w:rPr>
          <w:sz w:val="22"/>
          <w:szCs w:val="22"/>
        </w:rPr>
      </w:pPr>
    </w:p>
    <w:tbl>
      <w:tblPr>
        <w:tblW w:w="5760" w:type="dxa"/>
        <w:tblLook w:val="04A0" w:firstRow="1" w:lastRow="0" w:firstColumn="1" w:lastColumn="0" w:noHBand="0" w:noVBand="1"/>
      </w:tblPr>
      <w:tblGrid>
        <w:gridCol w:w="3380"/>
        <w:gridCol w:w="2380"/>
      </w:tblGrid>
      <w:tr w:rsidR="00843590" w:rsidRPr="00843590" w14:paraId="37B96D14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2F5C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Kevin Kittredge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BDC0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Gaurav Singh</w:t>
            </w:r>
          </w:p>
        </w:tc>
      </w:tr>
      <w:tr w:rsidR="00843590" w:rsidRPr="00843590" w14:paraId="5C23314C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7B8B" w14:textId="75340E88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Roberto Langella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772F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Gian Paramo</w:t>
            </w:r>
          </w:p>
        </w:tc>
      </w:tr>
      <w:tr w:rsidR="00843590" w:rsidRPr="00843590" w14:paraId="56D25A36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07AD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Matt Norwalk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543B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Bill Howe</w:t>
            </w:r>
          </w:p>
        </w:tc>
      </w:tr>
      <w:tr w:rsidR="00843590" w:rsidRPr="00843590" w14:paraId="4C8F69EE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B058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Chris Mullins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FAEF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Sep Boshoff</w:t>
            </w:r>
          </w:p>
        </w:tc>
      </w:tr>
      <w:tr w:rsidR="00843590" w:rsidRPr="00843590" w14:paraId="6DF7283A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B7C3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Gerald Scheuer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87B0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Mikael </w:t>
            </w: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Yalonen</w:t>
            </w:r>
            <w:proofErr w:type="spellEnd"/>
          </w:p>
        </w:tc>
      </w:tr>
      <w:tr w:rsidR="00843590" w:rsidRPr="00843590" w14:paraId="45318E1B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293D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Feng Dong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DFDA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Yugi</w:t>
            </w:r>
            <w:proofErr w:type="spellEnd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Zhao</w:t>
            </w:r>
          </w:p>
        </w:tc>
      </w:tr>
      <w:tr w:rsidR="00843590" w:rsidRPr="00843590" w14:paraId="78FC4C32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6878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William Gee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8215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Rob </w:t>
            </w: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Arritt</w:t>
            </w:r>
            <w:proofErr w:type="spellEnd"/>
          </w:p>
        </w:tc>
      </w:tr>
      <w:tr w:rsidR="00843590" w:rsidRPr="00843590" w14:paraId="766E6DA3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21F0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Anthony Murphy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ACC1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Antonia </w:t>
            </w: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Bracale</w:t>
            </w:r>
            <w:proofErr w:type="spellEnd"/>
          </w:p>
        </w:tc>
      </w:tr>
      <w:tr w:rsidR="00843590" w:rsidRPr="00843590" w14:paraId="457C11C6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EAFF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Grace Piercy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F7F3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Kaylan Sen</w:t>
            </w:r>
          </w:p>
        </w:tc>
      </w:tr>
      <w:tr w:rsidR="00843590" w:rsidRPr="00843590" w14:paraId="73DCA9AC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B35E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Chandra </w:t>
            </w: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Pallem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0035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Anders </w:t>
            </w: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Bostroem</w:t>
            </w:r>
            <w:proofErr w:type="spellEnd"/>
          </w:p>
        </w:tc>
      </w:tr>
      <w:tr w:rsidR="00843590" w:rsidRPr="00843590" w14:paraId="5DFC38B5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2311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Pierre-Luc Martel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3F7C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Jason </w:t>
            </w: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Philhower</w:t>
            </w:r>
            <w:proofErr w:type="spellEnd"/>
          </w:p>
        </w:tc>
      </w:tr>
      <w:tr w:rsidR="00843590" w:rsidRPr="00843590" w14:paraId="1A03E8E8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6E97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Eric Hy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73D8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Humayun Tariq</w:t>
            </w:r>
          </w:p>
        </w:tc>
      </w:tr>
      <w:tr w:rsidR="00843590" w:rsidRPr="00843590" w14:paraId="3FB24384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D20B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Stephane Do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A797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Joseph </w:t>
            </w: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DeB</w:t>
            </w:r>
            <w:proofErr w:type="spellEnd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eau</w:t>
            </w:r>
          </w:p>
        </w:tc>
      </w:tr>
      <w:tr w:rsidR="00843590" w:rsidRPr="00843590" w14:paraId="3ABC22AB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FBF1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Nick Nakamura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0FFC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Alexandre Naves</w:t>
            </w:r>
          </w:p>
        </w:tc>
      </w:tr>
      <w:tr w:rsidR="00843590" w:rsidRPr="00843590" w14:paraId="32FC5703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D814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Randy Collins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6EEE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Eugeu</w:t>
            </w:r>
            <w:proofErr w:type="spellEnd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Starschich</w:t>
            </w:r>
          </w:p>
        </w:tc>
      </w:tr>
      <w:tr w:rsidR="00843590" w:rsidRPr="00843590" w14:paraId="6CB73799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CA8F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Jiri Drapela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199D5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Ricardo Torquato</w:t>
            </w:r>
          </w:p>
        </w:tc>
      </w:tr>
      <w:tr w:rsidR="00843590" w:rsidRPr="00843590" w14:paraId="3CAD0104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CE3C4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Farahd</w:t>
            </w:r>
            <w:proofErr w:type="spellEnd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Omar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A15A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Steve Tatum</w:t>
            </w:r>
          </w:p>
        </w:tc>
      </w:tr>
      <w:tr w:rsidR="00843590" w:rsidRPr="00843590" w14:paraId="7F3A6422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D217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Vong  Chan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9BD1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Jordan </w:t>
            </w: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Orillaza</w:t>
            </w:r>
            <w:proofErr w:type="spellEnd"/>
          </w:p>
        </w:tc>
      </w:tr>
      <w:tr w:rsidR="00843590" w:rsidRPr="00843590" w14:paraId="7DC02444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69EE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Joe </w:t>
            </w:r>
            <w:proofErr w:type="spellStart"/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Grappe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B9C9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Jan Meyer</w:t>
            </w:r>
          </w:p>
        </w:tc>
      </w:tr>
      <w:tr w:rsidR="00843590" w:rsidRPr="00843590" w14:paraId="64F3A6AF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3326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Andrew Steffen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08C1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Jason David</w:t>
            </w:r>
          </w:p>
        </w:tc>
      </w:tr>
      <w:tr w:rsidR="00843590" w:rsidRPr="00843590" w14:paraId="3F07DDB3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67DB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Grazia Todeschini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260F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Wilson Xu</w:t>
            </w:r>
          </w:p>
        </w:tc>
      </w:tr>
      <w:tr w:rsidR="00843590" w:rsidRPr="00843590" w14:paraId="31DC7618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0E41C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David Mueller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D5F9" w14:textId="77777777" w:rsidR="00843590" w:rsidRPr="00843590" w:rsidRDefault="00843590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435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Dan Sabin</w:t>
            </w:r>
          </w:p>
        </w:tc>
      </w:tr>
      <w:tr w:rsidR="002105B2" w:rsidRPr="00843590" w14:paraId="50839E95" w14:textId="77777777" w:rsidTr="00843590">
        <w:trPr>
          <w:trHeight w:val="288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522E0" w14:textId="5AD77537" w:rsidR="002105B2" w:rsidRPr="00843590" w:rsidRDefault="002105B2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Mark Halpin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7C66A" w14:textId="136B60A4" w:rsidR="002105B2" w:rsidRPr="00843590" w:rsidRDefault="00D57532" w:rsidP="00843590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Paulo Ribeiro</w:t>
            </w:r>
            <w:bookmarkStart w:id="0" w:name="_GoBack"/>
            <w:bookmarkEnd w:id="0"/>
          </w:p>
        </w:tc>
      </w:tr>
    </w:tbl>
    <w:p w14:paraId="67AE23DB" w14:textId="77777777" w:rsidR="00843590" w:rsidRDefault="00843590" w:rsidP="00CA3209">
      <w:pPr>
        <w:tabs>
          <w:tab w:val="left" w:pos="720"/>
          <w:tab w:val="left" w:pos="1440"/>
        </w:tabs>
        <w:spacing w:before="0" w:after="0" w:line="240" w:lineRule="auto"/>
        <w:rPr>
          <w:sz w:val="22"/>
          <w:szCs w:val="22"/>
        </w:rPr>
      </w:pPr>
    </w:p>
    <w:p w14:paraId="374C76D2" w14:textId="08641B91" w:rsidR="002B48B1" w:rsidRPr="00182FC2" w:rsidRDefault="002B48B1" w:rsidP="002B48B1">
      <w:pPr>
        <w:rPr>
          <w:sz w:val="22"/>
          <w:szCs w:val="22"/>
        </w:rPr>
      </w:pPr>
      <w:r w:rsidRPr="00182FC2">
        <w:rPr>
          <w:sz w:val="22"/>
          <w:szCs w:val="22"/>
        </w:rPr>
        <w:t xml:space="preserve">The meeting was called to order by </w:t>
      </w:r>
      <w:r w:rsidR="00843590">
        <w:rPr>
          <w:sz w:val="22"/>
          <w:szCs w:val="22"/>
        </w:rPr>
        <w:t>Mark Halpin</w:t>
      </w:r>
      <w:r w:rsidR="00B011CF" w:rsidRPr="00182FC2">
        <w:rPr>
          <w:sz w:val="22"/>
          <w:szCs w:val="22"/>
        </w:rPr>
        <w:t xml:space="preserve"> at</w:t>
      </w:r>
      <w:r w:rsidR="00BA6DB3">
        <w:rPr>
          <w:sz w:val="22"/>
          <w:szCs w:val="22"/>
        </w:rPr>
        <w:t xml:space="preserve"> </w:t>
      </w:r>
      <w:r w:rsidR="00843590">
        <w:rPr>
          <w:sz w:val="22"/>
          <w:szCs w:val="22"/>
        </w:rPr>
        <w:t>10:00 AM.</w:t>
      </w:r>
      <w:r w:rsidR="005A7B4E" w:rsidRPr="00182FC2">
        <w:rPr>
          <w:sz w:val="22"/>
          <w:szCs w:val="22"/>
        </w:rPr>
        <w:t xml:space="preserve">  </w:t>
      </w:r>
      <w:r w:rsidR="00843590">
        <w:rPr>
          <w:sz w:val="22"/>
          <w:szCs w:val="22"/>
        </w:rPr>
        <w:t xml:space="preserve">Mark hosted both 519 and the 519.1 meetings, in the absence of the 519 chair. </w:t>
      </w:r>
      <w:r w:rsidR="00843590" w:rsidRPr="00182FC2">
        <w:rPr>
          <w:sz w:val="22"/>
          <w:szCs w:val="22"/>
        </w:rPr>
        <w:t xml:space="preserve">Minutes were recorded by </w:t>
      </w:r>
      <w:r w:rsidR="00843590">
        <w:rPr>
          <w:sz w:val="22"/>
          <w:szCs w:val="22"/>
        </w:rPr>
        <w:t xml:space="preserve">Chris Mullins, in the absence of the group secretary. </w:t>
      </w:r>
    </w:p>
    <w:p w14:paraId="0B772B56" w14:textId="77777777" w:rsidR="007E4892" w:rsidRPr="00182FC2" w:rsidRDefault="007E4892" w:rsidP="007E4892">
      <w:pPr>
        <w:pStyle w:val="Heading3"/>
        <w:rPr>
          <w:sz w:val="22"/>
          <w:szCs w:val="22"/>
        </w:rPr>
      </w:pPr>
      <w:r w:rsidRPr="00182FC2">
        <w:rPr>
          <w:sz w:val="22"/>
          <w:szCs w:val="22"/>
        </w:rPr>
        <w:lastRenderedPageBreak/>
        <w:t>Old Business</w:t>
      </w:r>
    </w:p>
    <w:p w14:paraId="7ED9083D" w14:textId="35D1FDD2" w:rsidR="00795A72" w:rsidRDefault="00FF7EC9" w:rsidP="000277CB">
      <w:pPr>
        <w:rPr>
          <w:sz w:val="22"/>
          <w:szCs w:val="22"/>
        </w:rPr>
      </w:pPr>
      <w:r w:rsidRPr="00182FC2">
        <w:rPr>
          <w:sz w:val="22"/>
          <w:szCs w:val="22"/>
        </w:rPr>
        <w:t xml:space="preserve">IEEE legal slides were reviewed by </w:t>
      </w:r>
      <w:r w:rsidR="00843590">
        <w:rPr>
          <w:sz w:val="22"/>
          <w:szCs w:val="22"/>
        </w:rPr>
        <w:t>Mark</w:t>
      </w:r>
      <w:r w:rsidRPr="00182FC2">
        <w:rPr>
          <w:sz w:val="22"/>
          <w:szCs w:val="22"/>
        </w:rPr>
        <w:t>.  No patents were identified by the attendees.</w:t>
      </w:r>
      <w:r w:rsidR="00843590">
        <w:rPr>
          <w:sz w:val="22"/>
          <w:szCs w:val="22"/>
        </w:rPr>
        <w:t xml:space="preserve">   There is no active PAR for the group, and no quorum requirements.  </w:t>
      </w:r>
    </w:p>
    <w:p w14:paraId="756CE8E4" w14:textId="77777777" w:rsidR="00530C9B" w:rsidRPr="00420A00" w:rsidRDefault="007E4892" w:rsidP="00420A00">
      <w:pPr>
        <w:pStyle w:val="Heading3"/>
        <w:rPr>
          <w:sz w:val="22"/>
          <w:szCs w:val="22"/>
        </w:rPr>
      </w:pPr>
      <w:r w:rsidRPr="00182FC2">
        <w:rPr>
          <w:sz w:val="22"/>
          <w:szCs w:val="22"/>
        </w:rPr>
        <w:t>New Business</w:t>
      </w:r>
    </w:p>
    <w:p w14:paraId="39FBE52D" w14:textId="1975CA3A" w:rsidR="00843590" w:rsidRDefault="00843590" w:rsidP="00843590">
      <w:r>
        <w:t>Robust discussion on draft PAR contents.  There was no consensus or straw polling.  Some dominant thoughts or comments:</w:t>
      </w:r>
    </w:p>
    <w:p w14:paraId="34DBF9A0" w14:textId="08C0B6C6" w:rsidR="00843590" w:rsidRDefault="00843590" w:rsidP="00843590">
      <w:pPr>
        <w:pStyle w:val="ListParagraph"/>
        <w:numPr>
          <w:ilvl w:val="0"/>
          <w:numId w:val="43"/>
        </w:numPr>
      </w:pPr>
      <w:r>
        <w:t>Discussion on IBRs, especially HVDC - expand "load" to installations?  corner cases:     HVDC - do we want to cover this, or push it to some other standard?  seems to not fit into any existing standard (519, 2800, 1547).</w:t>
      </w:r>
    </w:p>
    <w:p w14:paraId="76044750" w14:textId="3B0025CD" w:rsidR="00843590" w:rsidRDefault="00843590" w:rsidP="00843590">
      <w:pPr>
        <w:pStyle w:val="ListParagraph"/>
        <w:numPr>
          <w:ilvl w:val="0"/>
          <w:numId w:val="43"/>
        </w:numPr>
      </w:pPr>
      <w:r>
        <w:t>What to do with battery systems that are both loads and IBRs, but at different times of day?</w:t>
      </w:r>
    </w:p>
    <w:p w14:paraId="1D30C040" w14:textId="2540B297" w:rsidR="00843590" w:rsidRDefault="00843590" w:rsidP="00843590">
      <w:pPr>
        <w:pStyle w:val="ListParagraph"/>
        <w:numPr>
          <w:ilvl w:val="0"/>
          <w:numId w:val="43"/>
        </w:numPr>
      </w:pPr>
      <w:r>
        <w:t>STATCOM or other grid device - what standard covers their emissions?</w:t>
      </w:r>
    </w:p>
    <w:p w14:paraId="724C1836" w14:textId="70B83B1E" w:rsidR="00843590" w:rsidRDefault="00843590" w:rsidP="00843590">
      <w:pPr>
        <w:pStyle w:val="ListParagraph"/>
        <w:numPr>
          <w:ilvl w:val="0"/>
          <w:numId w:val="43"/>
        </w:numPr>
      </w:pPr>
      <w:r>
        <w:t>may need to defer scope to upper committees, to discuss which standard would be best for HVDC, etc.</w:t>
      </w:r>
    </w:p>
    <w:p w14:paraId="63BCBF61" w14:textId="33A1F832" w:rsidR="00843590" w:rsidRDefault="00843590" w:rsidP="00843590">
      <w:pPr>
        <w:pStyle w:val="ListParagraph"/>
        <w:numPr>
          <w:ilvl w:val="0"/>
          <w:numId w:val="43"/>
        </w:numPr>
      </w:pPr>
      <w:r>
        <w:t>Limit scope to 9 kHz, with 3-9kHz treated separately -suggestion from Dave Mueller</w:t>
      </w:r>
    </w:p>
    <w:p w14:paraId="5B06E58C" w14:textId="3A3702E5" w:rsidR="00843590" w:rsidRDefault="00843590" w:rsidP="00843590">
      <w:pPr>
        <w:pStyle w:val="ListParagraph"/>
        <w:numPr>
          <w:ilvl w:val="0"/>
          <w:numId w:val="43"/>
        </w:numPr>
      </w:pPr>
      <w:r>
        <w:t>Seems to be no desire to go over 9kHz now</w:t>
      </w:r>
    </w:p>
    <w:p w14:paraId="32A1089F" w14:textId="651E82AD" w:rsidR="00843590" w:rsidRDefault="00843590" w:rsidP="00843590">
      <w:pPr>
        <w:pStyle w:val="ListParagraph"/>
        <w:numPr>
          <w:ilvl w:val="0"/>
          <w:numId w:val="43"/>
        </w:numPr>
      </w:pPr>
      <w:r>
        <w:t>Need to have an upper frequency limit on total distortion - may differ from definition in 1547</w:t>
      </w:r>
    </w:p>
    <w:p w14:paraId="66D490A7" w14:textId="5C11EBC7" w:rsidR="00843590" w:rsidRDefault="00843590" w:rsidP="00843590">
      <w:pPr>
        <w:pStyle w:val="ListParagraph"/>
        <w:numPr>
          <w:ilvl w:val="0"/>
          <w:numId w:val="43"/>
        </w:numPr>
      </w:pPr>
      <w:r>
        <w:t>Move away from "harmonic" terms above kHz? call it distortion or noise</w:t>
      </w:r>
    </w:p>
    <w:p w14:paraId="74AE066F" w14:textId="4453FD56" w:rsidR="00A75845" w:rsidRDefault="00843590" w:rsidP="00E21197">
      <w:pPr>
        <w:pStyle w:val="ListParagraph"/>
        <w:numPr>
          <w:ilvl w:val="0"/>
          <w:numId w:val="43"/>
        </w:numPr>
      </w:pPr>
      <w:r>
        <w:t>In the PAR “need for project” section - don't mention settings limits explicitly - just mention that frequencies above harmonics need to be addressed.  Otherwise, may be forced to determine limits when they may not be desired</w:t>
      </w:r>
    </w:p>
    <w:p w14:paraId="4FAC5918" w14:textId="678EB226" w:rsidR="00843590" w:rsidRDefault="00843590" w:rsidP="00843590">
      <w:pPr>
        <w:pStyle w:val="ListParagraph"/>
        <w:numPr>
          <w:ilvl w:val="0"/>
          <w:numId w:val="43"/>
        </w:numPr>
      </w:pPr>
      <w:proofErr w:type="spellStart"/>
      <w:r>
        <w:t>Interharmonic</w:t>
      </w:r>
      <w:proofErr w:type="spellEnd"/>
      <w:r>
        <w:t xml:space="preserve"> levels in the 0.3 - 0.5%range - seeing these consistently </w:t>
      </w:r>
    </w:p>
    <w:p w14:paraId="21E2DC77" w14:textId="77777777" w:rsidR="00843590" w:rsidRDefault="00843590" w:rsidP="00843590">
      <w:pPr>
        <w:pStyle w:val="ListParagraph"/>
        <w:numPr>
          <w:ilvl w:val="0"/>
          <w:numId w:val="43"/>
        </w:numPr>
      </w:pPr>
      <w:r>
        <w:t>don't forget that the focus for 519 is PCC</w:t>
      </w:r>
    </w:p>
    <w:p w14:paraId="1730868B" w14:textId="7FFEABA1" w:rsidR="00843590" w:rsidRDefault="00843590" w:rsidP="00843590">
      <w:pPr>
        <w:pStyle w:val="ListParagraph"/>
        <w:numPr>
          <w:ilvl w:val="0"/>
          <w:numId w:val="43"/>
        </w:numPr>
      </w:pPr>
      <w:r>
        <w:t xml:space="preserve">if </w:t>
      </w:r>
      <w:proofErr w:type="spellStart"/>
      <w:r>
        <w:t>interharmonic</w:t>
      </w:r>
      <w:proofErr w:type="spellEnd"/>
      <w:r>
        <w:t xml:space="preserve"> limits will be created in 519, would need to create an impedance model for </w:t>
      </w:r>
      <w:proofErr w:type="spellStart"/>
      <w:r>
        <w:t>determing</w:t>
      </w:r>
      <w:proofErr w:type="spellEnd"/>
      <w:r>
        <w:t xml:space="preserve"> current limits from voltage limits</w:t>
      </w:r>
    </w:p>
    <w:p w14:paraId="05653F67" w14:textId="680B4708" w:rsidR="00843590" w:rsidRDefault="00843590" w:rsidP="00843590">
      <w:pPr>
        <w:pStyle w:val="ListParagraph"/>
        <w:numPr>
          <w:ilvl w:val="0"/>
          <w:numId w:val="43"/>
        </w:numPr>
      </w:pPr>
      <w:proofErr w:type="gramStart"/>
      <w:r>
        <w:t>how</w:t>
      </w:r>
      <w:proofErr w:type="gramEnd"/>
      <w:r>
        <w:t xml:space="preserve"> to do </w:t>
      </w:r>
      <w:proofErr w:type="spellStart"/>
      <w:r>
        <w:t>interharmonic</w:t>
      </w:r>
      <w:proofErr w:type="spellEnd"/>
      <w:r>
        <w:t xml:space="preserve"> allocation?</w:t>
      </w:r>
    </w:p>
    <w:p w14:paraId="226B4557" w14:textId="31E4E661" w:rsidR="00A75845" w:rsidRDefault="00843590" w:rsidP="004D6416">
      <w:r>
        <w:t xml:space="preserve">Transitioned from 519 to </w:t>
      </w:r>
      <w:r w:rsidR="00531A5A">
        <w:t>519.1</w:t>
      </w:r>
      <w:r>
        <w:t xml:space="preserve"> meeting around 10:55 AM.  Three presentations were given:</w:t>
      </w:r>
    </w:p>
    <w:p w14:paraId="642A20C9" w14:textId="274BB9DE" w:rsidR="00843590" w:rsidRDefault="00843590" w:rsidP="00843590">
      <w:r>
        <w:t xml:space="preserve">Roberto Langella on </w:t>
      </w:r>
      <w:proofErr w:type="spellStart"/>
      <w:r>
        <w:t>interharmonics</w:t>
      </w:r>
      <w:proofErr w:type="spellEnd"/>
      <w:r>
        <w:t>:</w:t>
      </w:r>
    </w:p>
    <w:p w14:paraId="3F38BC4D" w14:textId="492690AF" w:rsidR="00843590" w:rsidRDefault="00843590" w:rsidP="00843590">
      <w:pPr>
        <w:pStyle w:val="ListParagraph"/>
        <w:numPr>
          <w:ilvl w:val="0"/>
          <w:numId w:val="45"/>
        </w:numPr>
        <w:spacing w:before="0"/>
        <w:ind w:left="490"/>
      </w:pPr>
      <w:r>
        <w:t>types of generators, effects</w:t>
      </w:r>
    </w:p>
    <w:p w14:paraId="79B56C92" w14:textId="36085FDC" w:rsidR="00843590" w:rsidRDefault="00843590" w:rsidP="00843590">
      <w:pPr>
        <w:pStyle w:val="ListParagraph"/>
        <w:numPr>
          <w:ilvl w:val="0"/>
          <w:numId w:val="45"/>
        </w:numPr>
        <w:spacing w:before="0"/>
        <w:ind w:left="490"/>
      </w:pPr>
      <w:proofErr w:type="spellStart"/>
      <w:r>
        <w:t>interharmonic</w:t>
      </w:r>
      <w:proofErr w:type="spellEnd"/>
      <w:r>
        <w:t xml:space="preserve"> subgroup limits on even and odd subgroups designed to limit flicker</w:t>
      </w:r>
    </w:p>
    <w:p w14:paraId="5E433406" w14:textId="1D9FA3E5" w:rsidR="00A66AB0" w:rsidRDefault="00843590" w:rsidP="00A66AB0">
      <w:pPr>
        <w:pStyle w:val="ListParagraph"/>
        <w:numPr>
          <w:ilvl w:val="0"/>
          <w:numId w:val="45"/>
        </w:numPr>
        <w:spacing w:before="0"/>
        <w:ind w:left="490"/>
      </w:pPr>
      <w:r>
        <w:t xml:space="preserve">field trials show </w:t>
      </w:r>
      <w:proofErr w:type="spellStart"/>
      <w:r>
        <w:t>interharmonic</w:t>
      </w:r>
      <w:proofErr w:type="spellEnd"/>
      <w:r>
        <w:t xml:space="preserve"> subgroup metrics matches actual flicker better than traditional Pst - using test LED 7.5W bulb</w:t>
      </w:r>
    </w:p>
    <w:p w14:paraId="5FE3C8C5" w14:textId="6DA65EF2" w:rsidR="00843590" w:rsidRDefault="00843590" w:rsidP="00843590">
      <w:r>
        <w:t xml:space="preserve">Jiri Drapela on </w:t>
      </w:r>
      <w:proofErr w:type="spellStart"/>
      <w:r>
        <w:t>Surevy</w:t>
      </w:r>
      <w:proofErr w:type="spellEnd"/>
      <w:r>
        <w:t xml:space="preserve"> of LED lamps for residential applications - flicker immunity</w:t>
      </w:r>
    </w:p>
    <w:p w14:paraId="409A0BAD" w14:textId="105F4F87" w:rsidR="00843590" w:rsidRDefault="00843590" w:rsidP="00843590">
      <w:r>
        <w:t xml:space="preserve">   - </w:t>
      </w:r>
      <w:proofErr w:type="gramStart"/>
      <w:r>
        <w:t>survey</w:t>
      </w:r>
      <w:proofErr w:type="gramEnd"/>
      <w:r>
        <w:t xml:space="preserve"> of 31 different LED lamps - 4 different driver types, showed relationship between driver type and flicker results from </w:t>
      </w:r>
      <w:proofErr w:type="spellStart"/>
      <w:r>
        <w:t>interharmonics</w:t>
      </w:r>
      <w:proofErr w:type="spellEnd"/>
    </w:p>
    <w:p w14:paraId="337A9E86" w14:textId="33A68FD8" w:rsidR="00A66AB0" w:rsidRDefault="00A66AB0" w:rsidP="00843590">
      <w:r>
        <w:object w:dxaOrig="1508" w:dyaOrig="983" w14:anchorId="17E922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AcroExch.Document.2020" ShapeID="_x0000_i1025" DrawAspect="Icon" ObjectID="_1756554925" r:id="rId9"/>
        </w:object>
      </w:r>
    </w:p>
    <w:p w14:paraId="43DDE3D5" w14:textId="22955BCF" w:rsidR="00843590" w:rsidRDefault="00843590" w:rsidP="00843590">
      <w:r>
        <w:lastRenderedPageBreak/>
        <w:t xml:space="preserve">Jan Meyer - Survey of </w:t>
      </w:r>
      <w:proofErr w:type="spellStart"/>
      <w:r>
        <w:t>Interharmonic</w:t>
      </w:r>
      <w:proofErr w:type="spellEnd"/>
      <w:r>
        <w:t xml:space="preserve"> equipment emission and network disturbance levels</w:t>
      </w:r>
    </w:p>
    <w:p w14:paraId="1900C359" w14:textId="65E1D65F" w:rsidR="00843590" w:rsidRDefault="00843590" w:rsidP="008F0F11">
      <w:pPr>
        <w:pStyle w:val="ListParagraph"/>
        <w:numPr>
          <w:ilvl w:val="0"/>
          <w:numId w:val="45"/>
        </w:numPr>
      </w:pPr>
      <w:r>
        <w:t xml:space="preserve">information on actual </w:t>
      </w:r>
      <w:proofErr w:type="spellStart"/>
      <w:r>
        <w:t>interharmonic</w:t>
      </w:r>
      <w:proofErr w:type="spellEnd"/>
      <w:r>
        <w:t xml:space="preserve"> levels</w:t>
      </w:r>
    </w:p>
    <w:p w14:paraId="23E9E596" w14:textId="08913911" w:rsidR="00A66AB0" w:rsidRDefault="00A66AB0" w:rsidP="00A66AB0">
      <w:r>
        <w:object w:dxaOrig="1508" w:dyaOrig="983" w14:anchorId="4646F7E0">
          <v:shape id="_x0000_i1026" type="#_x0000_t75" style="width:75.5pt;height:49pt" o:ole="">
            <v:imagedata r:id="rId10" o:title=""/>
          </v:shape>
          <o:OLEObject Type="Embed" ProgID="AcroExch.Document.2020" ShapeID="_x0000_i1026" DrawAspect="Icon" ObjectID="_1756554926" r:id="rId11"/>
        </w:object>
      </w:r>
    </w:p>
    <w:p w14:paraId="542D77AB" w14:textId="66C0D6CC" w:rsidR="00843590" w:rsidRDefault="00843590" w:rsidP="00843590">
      <w:r>
        <w:t>Meeting adjourned at 12:00 PM</w:t>
      </w:r>
    </w:p>
    <w:sectPr w:rsidR="00843590" w:rsidSect="00B45A31"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8FF4F" w14:textId="77777777" w:rsidR="00631C2C" w:rsidRDefault="00631C2C" w:rsidP="00810270">
      <w:r>
        <w:separator/>
      </w:r>
    </w:p>
  </w:endnote>
  <w:endnote w:type="continuationSeparator" w:id="0">
    <w:p w14:paraId="7281EA2A" w14:textId="77777777" w:rsidR="00631C2C" w:rsidRDefault="00631C2C" w:rsidP="0081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BB192" w14:textId="77777777" w:rsidR="00631C2C" w:rsidRDefault="00631C2C" w:rsidP="00810270">
      <w:r>
        <w:separator/>
      </w:r>
    </w:p>
  </w:footnote>
  <w:footnote w:type="continuationSeparator" w:id="0">
    <w:p w14:paraId="63F8B30B" w14:textId="77777777" w:rsidR="00631C2C" w:rsidRDefault="00631C2C" w:rsidP="00810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54777" w14:textId="77777777" w:rsidR="00FD5C93" w:rsidRDefault="00FD5C93" w:rsidP="009A01F6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6760"/>
      <w:gridCol w:w="2600"/>
    </w:tblGrid>
    <w:tr w:rsidR="00FD5C93" w:rsidRPr="00B45A31" w14:paraId="59635F1D" w14:textId="77777777" w:rsidTr="003D7BBA">
      <w:tc>
        <w:tcPr>
          <w:tcW w:w="6948" w:type="dxa"/>
        </w:tcPr>
        <w:p w14:paraId="76108142" w14:textId="77777777" w:rsidR="00FD5C93" w:rsidRDefault="00FD5C93" w:rsidP="00584EE8">
          <w:pPr>
            <w:pStyle w:val="Header"/>
          </w:pPr>
          <w:r w:rsidRPr="00B45A31">
            <w:rPr>
              <w:rFonts w:ascii="Verdana" w:hAnsi="Verdana"/>
              <w:sz w:val="28"/>
            </w:rPr>
            <w:t xml:space="preserve">IEEE </w:t>
          </w:r>
          <w:r>
            <w:rPr>
              <w:rFonts w:ascii="Verdana" w:hAnsi="Verdana"/>
              <w:sz w:val="28"/>
            </w:rPr>
            <w:t>Transmission &amp; Distribution Committee</w:t>
          </w:r>
          <w:r>
            <w:rPr>
              <w:rFonts w:ascii="Verdana" w:hAnsi="Verdana"/>
              <w:sz w:val="28"/>
            </w:rPr>
            <w:br/>
          </w:r>
          <w:hyperlink r:id="rId1" w:history="1">
            <w:r w:rsidR="00A63E88" w:rsidRPr="00B21E88">
              <w:rPr>
                <w:rStyle w:val="Hyperlink"/>
              </w:rPr>
              <w:t>https://site.ieee.org/pes-td/</w:t>
            </w:r>
          </w:hyperlink>
        </w:p>
        <w:p w14:paraId="723BB14B" w14:textId="77777777" w:rsidR="00A63E88" w:rsidRPr="00B45A31" w:rsidRDefault="00A63E88" w:rsidP="00584EE8">
          <w:pPr>
            <w:pStyle w:val="Header"/>
            <w:rPr>
              <w:rFonts w:ascii="Verdana" w:hAnsi="Verdana"/>
              <w:sz w:val="28"/>
            </w:rPr>
          </w:pPr>
        </w:p>
      </w:tc>
      <w:tc>
        <w:tcPr>
          <w:tcW w:w="2628" w:type="dxa"/>
        </w:tcPr>
        <w:p w14:paraId="770D6EDF" w14:textId="77777777" w:rsidR="00FD5C93" w:rsidRPr="00B45A31" w:rsidRDefault="00FD5C93" w:rsidP="00B45A31">
          <w:pPr>
            <w:pStyle w:val="Header"/>
            <w:jc w:val="right"/>
            <w:rPr>
              <w:rFonts w:ascii="Verdana" w:hAnsi="Verdana"/>
              <w:sz w:val="28"/>
            </w:rPr>
          </w:pPr>
          <w:r>
            <w:rPr>
              <w:noProof/>
            </w:rPr>
            <w:drawing>
              <wp:inline distT="0" distB="0" distL="0" distR="0" wp14:anchorId="4AA88F8C" wp14:editId="3F97BEDB">
                <wp:extent cx="1085850" cy="74803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672" cy="7534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44D059" w14:textId="77777777" w:rsidR="00FD5C93" w:rsidRPr="00B45A31" w:rsidRDefault="00FD5C93" w:rsidP="0093276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1B90"/>
    <w:multiLevelType w:val="hybridMultilevel"/>
    <w:tmpl w:val="DFF8E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61C5B"/>
    <w:multiLevelType w:val="hybridMultilevel"/>
    <w:tmpl w:val="25DE3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17C8F"/>
    <w:multiLevelType w:val="hybridMultilevel"/>
    <w:tmpl w:val="930E0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20D7C"/>
    <w:multiLevelType w:val="hybridMultilevel"/>
    <w:tmpl w:val="089A7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A1329"/>
    <w:multiLevelType w:val="hybridMultilevel"/>
    <w:tmpl w:val="985EB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52D8B"/>
    <w:multiLevelType w:val="hybridMultilevel"/>
    <w:tmpl w:val="B5CE2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535FC"/>
    <w:multiLevelType w:val="hybridMultilevel"/>
    <w:tmpl w:val="6060A6C2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7" w15:restartNumberingAfterBreak="0">
    <w:nsid w:val="0DBB70DB"/>
    <w:multiLevelType w:val="hybridMultilevel"/>
    <w:tmpl w:val="903A6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D7E33"/>
    <w:multiLevelType w:val="hybridMultilevel"/>
    <w:tmpl w:val="4028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C34A4"/>
    <w:multiLevelType w:val="hybridMultilevel"/>
    <w:tmpl w:val="64EC5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2E1134"/>
    <w:multiLevelType w:val="hybridMultilevel"/>
    <w:tmpl w:val="749AC93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1B820D93"/>
    <w:multiLevelType w:val="hybridMultilevel"/>
    <w:tmpl w:val="04707C74"/>
    <w:lvl w:ilvl="0" w:tplc="8EA62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92FB6"/>
    <w:multiLevelType w:val="hybridMultilevel"/>
    <w:tmpl w:val="7CAEA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913832"/>
    <w:multiLevelType w:val="hybridMultilevel"/>
    <w:tmpl w:val="00900F5A"/>
    <w:lvl w:ilvl="0" w:tplc="8EA623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7078C5"/>
    <w:multiLevelType w:val="hybridMultilevel"/>
    <w:tmpl w:val="BCF8F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F0AF8"/>
    <w:multiLevelType w:val="hybridMultilevel"/>
    <w:tmpl w:val="D9F4E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66DA1"/>
    <w:multiLevelType w:val="hybridMultilevel"/>
    <w:tmpl w:val="2CF06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1939A9"/>
    <w:multiLevelType w:val="hybridMultilevel"/>
    <w:tmpl w:val="996C3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A4774F"/>
    <w:multiLevelType w:val="hybridMultilevel"/>
    <w:tmpl w:val="C0843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27675F"/>
    <w:multiLevelType w:val="hybridMultilevel"/>
    <w:tmpl w:val="F30CC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C7420"/>
    <w:multiLevelType w:val="hybridMultilevel"/>
    <w:tmpl w:val="E8E66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C3383A"/>
    <w:multiLevelType w:val="hybridMultilevel"/>
    <w:tmpl w:val="7A580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696FF8"/>
    <w:multiLevelType w:val="hybridMultilevel"/>
    <w:tmpl w:val="80D4D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C0F55"/>
    <w:multiLevelType w:val="hybridMultilevel"/>
    <w:tmpl w:val="CD80235E"/>
    <w:lvl w:ilvl="0" w:tplc="A6C44028">
      <w:numFmt w:val="bullet"/>
      <w:lvlText w:val="-"/>
      <w:lvlJc w:val="left"/>
      <w:pPr>
        <w:ind w:left="492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4" w15:restartNumberingAfterBreak="0">
    <w:nsid w:val="3A1C7EE6"/>
    <w:multiLevelType w:val="hybridMultilevel"/>
    <w:tmpl w:val="1FD2F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383B3F"/>
    <w:multiLevelType w:val="hybridMultilevel"/>
    <w:tmpl w:val="4EEC30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B241675"/>
    <w:multiLevelType w:val="hybridMultilevel"/>
    <w:tmpl w:val="7F3A5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433F5F"/>
    <w:multiLevelType w:val="hybridMultilevel"/>
    <w:tmpl w:val="C9184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D17B1D"/>
    <w:multiLevelType w:val="hybridMultilevel"/>
    <w:tmpl w:val="D214D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1501D2"/>
    <w:multiLevelType w:val="hybridMultilevel"/>
    <w:tmpl w:val="20EC7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9E1DC4"/>
    <w:multiLevelType w:val="hybridMultilevel"/>
    <w:tmpl w:val="43126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6423D"/>
    <w:multiLevelType w:val="hybridMultilevel"/>
    <w:tmpl w:val="ADD2F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4E2F05"/>
    <w:multiLevelType w:val="hybridMultilevel"/>
    <w:tmpl w:val="FC88B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8F0779"/>
    <w:multiLevelType w:val="hybridMultilevel"/>
    <w:tmpl w:val="A706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8213BA"/>
    <w:multiLevelType w:val="hybridMultilevel"/>
    <w:tmpl w:val="CF4C2C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7034711"/>
    <w:multiLevelType w:val="hybridMultilevel"/>
    <w:tmpl w:val="442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3458B3"/>
    <w:multiLevelType w:val="hybridMultilevel"/>
    <w:tmpl w:val="98E656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0031DF6"/>
    <w:multiLevelType w:val="hybridMultilevel"/>
    <w:tmpl w:val="2D022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795C21"/>
    <w:multiLevelType w:val="hybridMultilevel"/>
    <w:tmpl w:val="4E9070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12F16E8"/>
    <w:multiLevelType w:val="hybridMultilevel"/>
    <w:tmpl w:val="E5DE3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931290"/>
    <w:multiLevelType w:val="hybridMultilevel"/>
    <w:tmpl w:val="B42A2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E46919"/>
    <w:multiLevelType w:val="hybridMultilevel"/>
    <w:tmpl w:val="67906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378D9"/>
    <w:multiLevelType w:val="hybridMultilevel"/>
    <w:tmpl w:val="D1F67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7242CA"/>
    <w:multiLevelType w:val="hybridMultilevel"/>
    <w:tmpl w:val="17E4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B90399"/>
    <w:multiLevelType w:val="hybridMultilevel"/>
    <w:tmpl w:val="4A96A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5"/>
  </w:num>
  <w:num w:numId="3">
    <w:abstractNumId w:val="32"/>
  </w:num>
  <w:num w:numId="4">
    <w:abstractNumId w:val="13"/>
  </w:num>
  <w:num w:numId="5">
    <w:abstractNumId w:val="17"/>
  </w:num>
  <w:num w:numId="6">
    <w:abstractNumId w:val="11"/>
  </w:num>
  <w:num w:numId="7">
    <w:abstractNumId w:val="26"/>
  </w:num>
  <w:num w:numId="8">
    <w:abstractNumId w:val="43"/>
  </w:num>
  <w:num w:numId="9">
    <w:abstractNumId w:val="7"/>
  </w:num>
  <w:num w:numId="10">
    <w:abstractNumId w:val="30"/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4"/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28"/>
  </w:num>
  <w:num w:numId="17">
    <w:abstractNumId w:val="25"/>
  </w:num>
  <w:num w:numId="18">
    <w:abstractNumId w:val="10"/>
  </w:num>
  <w:num w:numId="19">
    <w:abstractNumId w:val="20"/>
  </w:num>
  <w:num w:numId="20">
    <w:abstractNumId w:val="38"/>
  </w:num>
  <w:num w:numId="21">
    <w:abstractNumId w:val="37"/>
  </w:num>
  <w:num w:numId="22">
    <w:abstractNumId w:val="15"/>
  </w:num>
  <w:num w:numId="23">
    <w:abstractNumId w:val="39"/>
  </w:num>
  <w:num w:numId="24">
    <w:abstractNumId w:val="2"/>
  </w:num>
  <w:num w:numId="25">
    <w:abstractNumId w:val="12"/>
  </w:num>
  <w:num w:numId="26">
    <w:abstractNumId w:val="0"/>
  </w:num>
  <w:num w:numId="27">
    <w:abstractNumId w:val="35"/>
  </w:num>
  <w:num w:numId="28">
    <w:abstractNumId w:val="42"/>
  </w:num>
  <w:num w:numId="29">
    <w:abstractNumId w:val="18"/>
  </w:num>
  <w:num w:numId="30">
    <w:abstractNumId w:val="19"/>
  </w:num>
  <w:num w:numId="31">
    <w:abstractNumId w:val="31"/>
  </w:num>
  <w:num w:numId="32">
    <w:abstractNumId w:val="40"/>
  </w:num>
  <w:num w:numId="33">
    <w:abstractNumId w:val="3"/>
  </w:num>
  <w:num w:numId="34">
    <w:abstractNumId w:val="33"/>
  </w:num>
  <w:num w:numId="35">
    <w:abstractNumId w:val="6"/>
  </w:num>
  <w:num w:numId="36">
    <w:abstractNumId w:val="27"/>
  </w:num>
  <w:num w:numId="37">
    <w:abstractNumId w:val="22"/>
  </w:num>
  <w:num w:numId="38">
    <w:abstractNumId w:val="29"/>
  </w:num>
  <w:num w:numId="39">
    <w:abstractNumId w:val="14"/>
  </w:num>
  <w:num w:numId="40">
    <w:abstractNumId w:val="21"/>
  </w:num>
  <w:num w:numId="41">
    <w:abstractNumId w:val="9"/>
  </w:num>
  <w:num w:numId="42">
    <w:abstractNumId w:val="8"/>
  </w:num>
  <w:num w:numId="43">
    <w:abstractNumId w:val="1"/>
  </w:num>
  <w:num w:numId="44">
    <w:abstractNumId w:val="4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8C9"/>
    <w:rsid w:val="000029FF"/>
    <w:rsid w:val="00013CC3"/>
    <w:rsid w:val="000160F1"/>
    <w:rsid w:val="000258C9"/>
    <w:rsid w:val="000277CB"/>
    <w:rsid w:val="00032378"/>
    <w:rsid w:val="00034BC5"/>
    <w:rsid w:val="000457E7"/>
    <w:rsid w:val="00060CAE"/>
    <w:rsid w:val="000655D8"/>
    <w:rsid w:val="00070577"/>
    <w:rsid w:val="0007499E"/>
    <w:rsid w:val="00080235"/>
    <w:rsid w:val="00084F10"/>
    <w:rsid w:val="00090020"/>
    <w:rsid w:val="000A02D8"/>
    <w:rsid w:val="000A3629"/>
    <w:rsid w:val="000A4275"/>
    <w:rsid w:val="000B299F"/>
    <w:rsid w:val="000B474E"/>
    <w:rsid w:val="000B57B4"/>
    <w:rsid w:val="000B72D1"/>
    <w:rsid w:val="000C09E1"/>
    <w:rsid w:val="000C5C38"/>
    <w:rsid w:val="000D0B6E"/>
    <w:rsid w:val="000D74E8"/>
    <w:rsid w:val="000E3221"/>
    <w:rsid w:val="000E4324"/>
    <w:rsid w:val="000E6351"/>
    <w:rsid w:val="000E6354"/>
    <w:rsid w:val="000F1EDE"/>
    <w:rsid w:val="001135E4"/>
    <w:rsid w:val="0013368F"/>
    <w:rsid w:val="00154E92"/>
    <w:rsid w:val="00155A21"/>
    <w:rsid w:val="00161A52"/>
    <w:rsid w:val="00161ED2"/>
    <w:rsid w:val="0017018F"/>
    <w:rsid w:val="00173DE7"/>
    <w:rsid w:val="001808DC"/>
    <w:rsid w:val="00182FC2"/>
    <w:rsid w:val="001834EB"/>
    <w:rsid w:val="00197D2D"/>
    <w:rsid w:val="001A11A1"/>
    <w:rsid w:val="001A2CA1"/>
    <w:rsid w:val="001B46EA"/>
    <w:rsid w:val="001C3E86"/>
    <w:rsid w:val="001C6BEF"/>
    <w:rsid w:val="001E0B0C"/>
    <w:rsid w:val="001E556E"/>
    <w:rsid w:val="0020052F"/>
    <w:rsid w:val="002105B2"/>
    <w:rsid w:val="00224217"/>
    <w:rsid w:val="002261AB"/>
    <w:rsid w:val="0023612D"/>
    <w:rsid w:val="00237739"/>
    <w:rsid w:val="00244193"/>
    <w:rsid w:val="002468BA"/>
    <w:rsid w:val="0024730F"/>
    <w:rsid w:val="00254809"/>
    <w:rsid w:val="002558B1"/>
    <w:rsid w:val="0029344F"/>
    <w:rsid w:val="002A0940"/>
    <w:rsid w:val="002A1BA6"/>
    <w:rsid w:val="002A24E7"/>
    <w:rsid w:val="002A2F70"/>
    <w:rsid w:val="002B48B1"/>
    <w:rsid w:val="002C382B"/>
    <w:rsid w:val="002C612A"/>
    <w:rsid w:val="002F6953"/>
    <w:rsid w:val="00302C8C"/>
    <w:rsid w:val="003036E1"/>
    <w:rsid w:val="003076F9"/>
    <w:rsid w:val="00321774"/>
    <w:rsid w:val="00323954"/>
    <w:rsid w:val="00331C07"/>
    <w:rsid w:val="003321A7"/>
    <w:rsid w:val="003329E5"/>
    <w:rsid w:val="00333AE3"/>
    <w:rsid w:val="0034097C"/>
    <w:rsid w:val="003455AB"/>
    <w:rsid w:val="00363578"/>
    <w:rsid w:val="00364D6C"/>
    <w:rsid w:val="00380A05"/>
    <w:rsid w:val="003917AE"/>
    <w:rsid w:val="00397D5B"/>
    <w:rsid w:val="003B0024"/>
    <w:rsid w:val="003B0C53"/>
    <w:rsid w:val="003B4650"/>
    <w:rsid w:val="003B63AE"/>
    <w:rsid w:val="003D4CCB"/>
    <w:rsid w:val="003D57B2"/>
    <w:rsid w:val="003D7BBA"/>
    <w:rsid w:val="003E6E6F"/>
    <w:rsid w:val="003F4301"/>
    <w:rsid w:val="0040085C"/>
    <w:rsid w:val="00400F38"/>
    <w:rsid w:val="00412610"/>
    <w:rsid w:val="00415601"/>
    <w:rsid w:val="00420A00"/>
    <w:rsid w:val="00430586"/>
    <w:rsid w:val="00446A39"/>
    <w:rsid w:val="00453A92"/>
    <w:rsid w:val="00454BF8"/>
    <w:rsid w:val="00461B25"/>
    <w:rsid w:val="00470857"/>
    <w:rsid w:val="00475889"/>
    <w:rsid w:val="0047774A"/>
    <w:rsid w:val="004876AF"/>
    <w:rsid w:val="00490C42"/>
    <w:rsid w:val="004A2363"/>
    <w:rsid w:val="004A401B"/>
    <w:rsid w:val="004B3E16"/>
    <w:rsid w:val="004B5F83"/>
    <w:rsid w:val="004D6416"/>
    <w:rsid w:val="004E7344"/>
    <w:rsid w:val="004F48B0"/>
    <w:rsid w:val="004F5BA5"/>
    <w:rsid w:val="00511A06"/>
    <w:rsid w:val="00530C9B"/>
    <w:rsid w:val="00531A5A"/>
    <w:rsid w:val="0054139D"/>
    <w:rsid w:val="00543EAD"/>
    <w:rsid w:val="00547848"/>
    <w:rsid w:val="00557DFA"/>
    <w:rsid w:val="005803F8"/>
    <w:rsid w:val="00580496"/>
    <w:rsid w:val="00580BAE"/>
    <w:rsid w:val="00584EE8"/>
    <w:rsid w:val="005905B6"/>
    <w:rsid w:val="005A18EE"/>
    <w:rsid w:val="005A388B"/>
    <w:rsid w:val="005A52F6"/>
    <w:rsid w:val="005A7B4E"/>
    <w:rsid w:val="005C1F68"/>
    <w:rsid w:val="005C3F17"/>
    <w:rsid w:val="005D3AE1"/>
    <w:rsid w:val="005D3B50"/>
    <w:rsid w:val="005D508F"/>
    <w:rsid w:val="005D5F44"/>
    <w:rsid w:val="005E0220"/>
    <w:rsid w:val="005E4466"/>
    <w:rsid w:val="005E70FE"/>
    <w:rsid w:val="005E7FC5"/>
    <w:rsid w:val="005F15D0"/>
    <w:rsid w:val="00615A89"/>
    <w:rsid w:val="0062002B"/>
    <w:rsid w:val="00622193"/>
    <w:rsid w:val="00623F6A"/>
    <w:rsid w:val="00631C2C"/>
    <w:rsid w:val="00633FD2"/>
    <w:rsid w:val="00643352"/>
    <w:rsid w:val="00646505"/>
    <w:rsid w:val="00650F4A"/>
    <w:rsid w:val="006602C4"/>
    <w:rsid w:val="00661861"/>
    <w:rsid w:val="00666243"/>
    <w:rsid w:val="00666B7F"/>
    <w:rsid w:val="006701EF"/>
    <w:rsid w:val="0067198A"/>
    <w:rsid w:val="00677B3F"/>
    <w:rsid w:val="006A38D8"/>
    <w:rsid w:val="006B56C2"/>
    <w:rsid w:val="006E0433"/>
    <w:rsid w:val="006E3A2B"/>
    <w:rsid w:val="00703BB0"/>
    <w:rsid w:val="00711BCE"/>
    <w:rsid w:val="00712167"/>
    <w:rsid w:val="007172C2"/>
    <w:rsid w:val="00726D1C"/>
    <w:rsid w:val="007341FC"/>
    <w:rsid w:val="00747049"/>
    <w:rsid w:val="00761292"/>
    <w:rsid w:val="007634BE"/>
    <w:rsid w:val="0077154A"/>
    <w:rsid w:val="00772117"/>
    <w:rsid w:val="00773AD0"/>
    <w:rsid w:val="00777785"/>
    <w:rsid w:val="00777BAF"/>
    <w:rsid w:val="007828C1"/>
    <w:rsid w:val="00792335"/>
    <w:rsid w:val="00795A72"/>
    <w:rsid w:val="007A653A"/>
    <w:rsid w:val="007A792E"/>
    <w:rsid w:val="007B28C1"/>
    <w:rsid w:val="007B535E"/>
    <w:rsid w:val="007B644E"/>
    <w:rsid w:val="007D3817"/>
    <w:rsid w:val="007E1EBE"/>
    <w:rsid w:val="007E4892"/>
    <w:rsid w:val="007F1D09"/>
    <w:rsid w:val="007F6DC3"/>
    <w:rsid w:val="008000C4"/>
    <w:rsid w:val="00804D73"/>
    <w:rsid w:val="00804D7E"/>
    <w:rsid w:val="00810270"/>
    <w:rsid w:val="00822D31"/>
    <w:rsid w:val="00822DE7"/>
    <w:rsid w:val="008344E3"/>
    <w:rsid w:val="0084165B"/>
    <w:rsid w:val="00842CF5"/>
    <w:rsid w:val="00843590"/>
    <w:rsid w:val="008464BE"/>
    <w:rsid w:val="00846A8D"/>
    <w:rsid w:val="00860A32"/>
    <w:rsid w:val="00860D29"/>
    <w:rsid w:val="008667F3"/>
    <w:rsid w:val="00884BA2"/>
    <w:rsid w:val="008A3987"/>
    <w:rsid w:val="008A7EAB"/>
    <w:rsid w:val="008B0237"/>
    <w:rsid w:val="008D01B4"/>
    <w:rsid w:val="008E4C36"/>
    <w:rsid w:val="008F3040"/>
    <w:rsid w:val="009042FA"/>
    <w:rsid w:val="00910AFC"/>
    <w:rsid w:val="00922C91"/>
    <w:rsid w:val="00922EAD"/>
    <w:rsid w:val="009262BE"/>
    <w:rsid w:val="00927CDC"/>
    <w:rsid w:val="009322FE"/>
    <w:rsid w:val="0093276A"/>
    <w:rsid w:val="00933DE7"/>
    <w:rsid w:val="009379B6"/>
    <w:rsid w:val="00973398"/>
    <w:rsid w:val="00984716"/>
    <w:rsid w:val="00985CD4"/>
    <w:rsid w:val="00987429"/>
    <w:rsid w:val="0098799C"/>
    <w:rsid w:val="009A01F6"/>
    <w:rsid w:val="009A5038"/>
    <w:rsid w:val="009A6540"/>
    <w:rsid w:val="009B2127"/>
    <w:rsid w:val="009B31CD"/>
    <w:rsid w:val="009B347C"/>
    <w:rsid w:val="009C033A"/>
    <w:rsid w:val="009C5FA9"/>
    <w:rsid w:val="009D7241"/>
    <w:rsid w:val="009E170A"/>
    <w:rsid w:val="009E4CA4"/>
    <w:rsid w:val="009F51AF"/>
    <w:rsid w:val="009F7513"/>
    <w:rsid w:val="00A1043C"/>
    <w:rsid w:val="00A10507"/>
    <w:rsid w:val="00A2042E"/>
    <w:rsid w:val="00A3700D"/>
    <w:rsid w:val="00A3795C"/>
    <w:rsid w:val="00A411CA"/>
    <w:rsid w:val="00A5101B"/>
    <w:rsid w:val="00A52480"/>
    <w:rsid w:val="00A529DA"/>
    <w:rsid w:val="00A60A7E"/>
    <w:rsid w:val="00A613EE"/>
    <w:rsid w:val="00A63E88"/>
    <w:rsid w:val="00A66AB0"/>
    <w:rsid w:val="00A722C1"/>
    <w:rsid w:val="00A75845"/>
    <w:rsid w:val="00A81433"/>
    <w:rsid w:val="00A82589"/>
    <w:rsid w:val="00A95AFD"/>
    <w:rsid w:val="00AB1ED6"/>
    <w:rsid w:val="00AC0BD0"/>
    <w:rsid w:val="00AC1D19"/>
    <w:rsid w:val="00AD4A7D"/>
    <w:rsid w:val="00AE4AD7"/>
    <w:rsid w:val="00AF3101"/>
    <w:rsid w:val="00AF5604"/>
    <w:rsid w:val="00B01068"/>
    <w:rsid w:val="00B011CF"/>
    <w:rsid w:val="00B02B24"/>
    <w:rsid w:val="00B24A28"/>
    <w:rsid w:val="00B252EC"/>
    <w:rsid w:val="00B30E10"/>
    <w:rsid w:val="00B3132A"/>
    <w:rsid w:val="00B37A31"/>
    <w:rsid w:val="00B43861"/>
    <w:rsid w:val="00B45A31"/>
    <w:rsid w:val="00B57C63"/>
    <w:rsid w:val="00B71343"/>
    <w:rsid w:val="00B7727A"/>
    <w:rsid w:val="00B84D64"/>
    <w:rsid w:val="00B868E6"/>
    <w:rsid w:val="00BA2088"/>
    <w:rsid w:val="00BA6DB3"/>
    <w:rsid w:val="00BC397D"/>
    <w:rsid w:val="00BD2481"/>
    <w:rsid w:val="00BD6641"/>
    <w:rsid w:val="00BF3585"/>
    <w:rsid w:val="00BF49CB"/>
    <w:rsid w:val="00BF7E5A"/>
    <w:rsid w:val="00C101F2"/>
    <w:rsid w:val="00C14CAE"/>
    <w:rsid w:val="00C173CA"/>
    <w:rsid w:val="00C23878"/>
    <w:rsid w:val="00C30090"/>
    <w:rsid w:val="00C349D4"/>
    <w:rsid w:val="00C430BA"/>
    <w:rsid w:val="00C437A7"/>
    <w:rsid w:val="00C63977"/>
    <w:rsid w:val="00C720EA"/>
    <w:rsid w:val="00C7725E"/>
    <w:rsid w:val="00C819E0"/>
    <w:rsid w:val="00C84527"/>
    <w:rsid w:val="00C84F80"/>
    <w:rsid w:val="00CA3209"/>
    <w:rsid w:val="00CC0C3D"/>
    <w:rsid w:val="00CC2EB2"/>
    <w:rsid w:val="00CD1EB5"/>
    <w:rsid w:val="00CD4968"/>
    <w:rsid w:val="00CD5D44"/>
    <w:rsid w:val="00CD682C"/>
    <w:rsid w:val="00CE1AF4"/>
    <w:rsid w:val="00CE2794"/>
    <w:rsid w:val="00CF1BB1"/>
    <w:rsid w:val="00CF5E41"/>
    <w:rsid w:val="00D018FC"/>
    <w:rsid w:val="00D0732E"/>
    <w:rsid w:val="00D07E8B"/>
    <w:rsid w:val="00D21BD3"/>
    <w:rsid w:val="00D254BD"/>
    <w:rsid w:val="00D3129A"/>
    <w:rsid w:val="00D320A7"/>
    <w:rsid w:val="00D34893"/>
    <w:rsid w:val="00D4181B"/>
    <w:rsid w:val="00D50FC7"/>
    <w:rsid w:val="00D551D2"/>
    <w:rsid w:val="00D56645"/>
    <w:rsid w:val="00D57532"/>
    <w:rsid w:val="00D60AB1"/>
    <w:rsid w:val="00D648A8"/>
    <w:rsid w:val="00D70683"/>
    <w:rsid w:val="00DA10BA"/>
    <w:rsid w:val="00DB6E1A"/>
    <w:rsid w:val="00DB7B39"/>
    <w:rsid w:val="00DD0577"/>
    <w:rsid w:val="00DE1D0A"/>
    <w:rsid w:val="00DF435B"/>
    <w:rsid w:val="00E11BE6"/>
    <w:rsid w:val="00E16182"/>
    <w:rsid w:val="00E322A8"/>
    <w:rsid w:val="00E4148A"/>
    <w:rsid w:val="00E430D7"/>
    <w:rsid w:val="00E516A2"/>
    <w:rsid w:val="00E605E2"/>
    <w:rsid w:val="00E626C8"/>
    <w:rsid w:val="00E647B2"/>
    <w:rsid w:val="00E70F0B"/>
    <w:rsid w:val="00E76AB6"/>
    <w:rsid w:val="00E77742"/>
    <w:rsid w:val="00E82CE3"/>
    <w:rsid w:val="00E92CFC"/>
    <w:rsid w:val="00EA1A57"/>
    <w:rsid w:val="00EA23F7"/>
    <w:rsid w:val="00EA2760"/>
    <w:rsid w:val="00EA2ABA"/>
    <w:rsid w:val="00EA2B40"/>
    <w:rsid w:val="00EA70D4"/>
    <w:rsid w:val="00EB4BB0"/>
    <w:rsid w:val="00EB71C4"/>
    <w:rsid w:val="00EC6139"/>
    <w:rsid w:val="00EC7490"/>
    <w:rsid w:val="00ED35C9"/>
    <w:rsid w:val="00ED5B71"/>
    <w:rsid w:val="00ED7127"/>
    <w:rsid w:val="00EE07DD"/>
    <w:rsid w:val="00EF78BF"/>
    <w:rsid w:val="00F00063"/>
    <w:rsid w:val="00F06B0C"/>
    <w:rsid w:val="00F10AB1"/>
    <w:rsid w:val="00F205BC"/>
    <w:rsid w:val="00F42FE2"/>
    <w:rsid w:val="00F47374"/>
    <w:rsid w:val="00F65129"/>
    <w:rsid w:val="00F73EC4"/>
    <w:rsid w:val="00F81B10"/>
    <w:rsid w:val="00F91AE2"/>
    <w:rsid w:val="00F94EC2"/>
    <w:rsid w:val="00F96593"/>
    <w:rsid w:val="00F97689"/>
    <w:rsid w:val="00FA1FA3"/>
    <w:rsid w:val="00FC4643"/>
    <w:rsid w:val="00FC4CEA"/>
    <w:rsid w:val="00FD1A24"/>
    <w:rsid w:val="00FD257C"/>
    <w:rsid w:val="00FD5A2C"/>
    <w:rsid w:val="00FD5C93"/>
    <w:rsid w:val="00FF0D40"/>
    <w:rsid w:val="00FF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B87B0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1F6"/>
  </w:style>
  <w:style w:type="paragraph" w:styleId="Heading1">
    <w:name w:val="heading 1"/>
    <w:basedOn w:val="Normal"/>
    <w:next w:val="Normal"/>
    <w:link w:val="Heading1Char"/>
    <w:uiPriority w:val="9"/>
    <w:qFormat/>
    <w:rsid w:val="009A01F6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01F6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01F6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01F6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1F6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1F6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1F6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1F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1F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2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27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8102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270"/>
    <w:rPr>
      <w:rFonts w:ascii="Arial" w:hAnsi="Arial"/>
    </w:rPr>
  </w:style>
  <w:style w:type="table" w:styleId="TableGrid">
    <w:name w:val="Table Grid"/>
    <w:basedOn w:val="TableNormal"/>
    <w:uiPriority w:val="59"/>
    <w:rsid w:val="007B2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28C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A01F6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A01F6"/>
    <w:rPr>
      <w:caps/>
      <w:spacing w:val="15"/>
      <w:shd w:val="clear" w:color="auto" w:fill="DAEFD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9A01F6"/>
    <w:rPr>
      <w:caps/>
      <w:color w:val="294E1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9A01F6"/>
    <w:rPr>
      <w:caps/>
      <w:color w:val="3E762A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1F6"/>
    <w:rPr>
      <w:caps/>
      <w:color w:val="3E762A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1F6"/>
    <w:rPr>
      <w:caps/>
      <w:color w:val="3E762A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1F6"/>
    <w:rPr>
      <w:caps/>
      <w:color w:val="3E762A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1F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1F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01F6"/>
    <w:rPr>
      <w:b/>
      <w:bCs/>
      <w:color w:val="3E762A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A01F6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01F6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1F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A01F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A01F6"/>
    <w:rPr>
      <w:b/>
      <w:bCs/>
    </w:rPr>
  </w:style>
  <w:style w:type="character" w:styleId="Emphasis">
    <w:name w:val="Emphasis"/>
    <w:uiPriority w:val="20"/>
    <w:qFormat/>
    <w:rsid w:val="009A01F6"/>
    <w:rPr>
      <w:caps/>
      <w:color w:val="294E1C" w:themeColor="accent1" w:themeShade="7F"/>
      <w:spacing w:val="5"/>
    </w:rPr>
  </w:style>
  <w:style w:type="paragraph" w:styleId="NoSpacing">
    <w:name w:val="No Spacing"/>
    <w:uiPriority w:val="1"/>
    <w:qFormat/>
    <w:rsid w:val="009A01F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A01F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A01F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1F6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1F6"/>
    <w:rPr>
      <w:color w:val="549E39" w:themeColor="accent1"/>
      <w:sz w:val="24"/>
      <w:szCs w:val="24"/>
    </w:rPr>
  </w:style>
  <w:style w:type="character" w:styleId="SubtleEmphasis">
    <w:name w:val="Subtle Emphasis"/>
    <w:uiPriority w:val="19"/>
    <w:qFormat/>
    <w:rsid w:val="009A01F6"/>
    <w:rPr>
      <w:i/>
      <w:iCs/>
      <w:color w:val="294E1C" w:themeColor="accent1" w:themeShade="7F"/>
    </w:rPr>
  </w:style>
  <w:style w:type="character" w:styleId="IntenseEmphasis">
    <w:name w:val="Intense Emphasis"/>
    <w:uiPriority w:val="21"/>
    <w:qFormat/>
    <w:rsid w:val="009A01F6"/>
    <w:rPr>
      <w:b/>
      <w:bCs/>
      <w:caps/>
      <w:color w:val="294E1C" w:themeColor="accent1" w:themeShade="7F"/>
      <w:spacing w:val="10"/>
    </w:rPr>
  </w:style>
  <w:style w:type="character" w:styleId="SubtleReference">
    <w:name w:val="Subtle Reference"/>
    <w:uiPriority w:val="31"/>
    <w:qFormat/>
    <w:rsid w:val="009A01F6"/>
    <w:rPr>
      <w:b/>
      <w:bCs/>
      <w:color w:val="549E39" w:themeColor="accent1"/>
    </w:rPr>
  </w:style>
  <w:style w:type="character" w:styleId="IntenseReference">
    <w:name w:val="Intense Reference"/>
    <w:uiPriority w:val="32"/>
    <w:qFormat/>
    <w:rsid w:val="009A01F6"/>
    <w:rPr>
      <w:b/>
      <w:bCs/>
      <w:i/>
      <w:iCs/>
      <w:caps/>
      <w:color w:val="549E39" w:themeColor="accent1"/>
    </w:rPr>
  </w:style>
  <w:style w:type="character" w:styleId="BookTitle">
    <w:name w:val="Book Title"/>
    <w:uiPriority w:val="33"/>
    <w:qFormat/>
    <w:rsid w:val="009A01F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01F6"/>
    <w:pPr>
      <w:outlineLvl w:val="9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A01F6"/>
  </w:style>
  <w:style w:type="character" w:customStyle="1" w:styleId="DateChar">
    <w:name w:val="Date Char"/>
    <w:basedOn w:val="DefaultParagraphFont"/>
    <w:link w:val="Date"/>
    <w:uiPriority w:val="99"/>
    <w:semiHidden/>
    <w:rsid w:val="009A01F6"/>
  </w:style>
  <w:style w:type="table" w:customStyle="1" w:styleId="TableGridLight1">
    <w:name w:val="Table Grid Light1"/>
    <w:basedOn w:val="TableNormal"/>
    <w:uiPriority w:val="40"/>
    <w:rsid w:val="009A01F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584EE8"/>
    <w:rPr>
      <w:color w:val="6B9F2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46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4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7211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A63E88"/>
    <w:rPr>
      <w:color w:val="BA6906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465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650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650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6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65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0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site.ieee.org/pes-td/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B286B-B638-4B11-82BC-A6CB4CC57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2023-09-18T20:09:00Z</dcterms:created>
  <dcterms:modified xsi:type="dcterms:W3CDTF">2023-09-18T20:09:00Z</dcterms:modified>
</cp:coreProperties>
</file>