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1DBA" w14:textId="77777777" w:rsidR="00B0296E" w:rsidRPr="00A82B5A" w:rsidRDefault="00B0296E" w:rsidP="00B0296E">
      <w:pPr>
        <w:jc w:val="center"/>
        <w:rPr>
          <w:b/>
          <w:bCs/>
          <w:szCs w:val="24"/>
        </w:rPr>
      </w:pPr>
      <w:r w:rsidRPr="00A82B5A">
        <w:rPr>
          <w:b/>
          <w:bCs/>
          <w:szCs w:val="24"/>
        </w:rPr>
        <w:t xml:space="preserve">IEEE </w:t>
      </w:r>
      <w:r w:rsidR="00653F72">
        <w:rPr>
          <w:b/>
          <w:bCs/>
          <w:szCs w:val="24"/>
        </w:rPr>
        <w:t xml:space="preserve">P3162 </w:t>
      </w:r>
      <w:r w:rsidR="00905D7E">
        <w:rPr>
          <w:b/>
          <w:bCs/>
          <w:szCs w:val="24"/>
        </w:rPr>
        <w:t xml:space="preserve">Synthetic Aperture </w:t>
      </w:r>
      <w:r w:rsidR="00653F72">
        <w:rPr>
          <w:b/>
          <w:bCs/>
          <w:szCs w:val="24"/>
        </w:rPr>
        <w:t xml:space="preserve">Channel Sounding </w:t>
      </w:r>
      <w:r w:rsidR="005548D7" w:rsidRPr="00A82B5A">
        <w:rPr>
          <w:b/>
          <w:bCs/>
          <w:szCs w:val="24"/>
        </w:rPr>
        <w:t>Working Group</w:t>
      </w:r>
    </w:p>
    <w:p w14:paraId="075A2D5C" w14:textId="2E764E80" w:rsidR="00B0296E" w:rsidRPr="00A82B5A" w:rsidRDefault="00B0296E" w:rsidP="00B0296E">
      <w:pPr>
        <w:jc w:val="center"/>
        <w:rPr>
          <w:szCs w:val="24"/>
        </w:rPr>
      </w:pPr>
      <w:r w:rsidRPr="00A82B5A">
        <w:rPr>
          <w:szCs w:val="24"/>
        </w:rPr>
        <w:t xml:space="preserve">Meeting Agenda </w:t>
      </w:r>
      <w:r w:rsidR="008765CE" w:rsidRPr="00A82B5A">
        <w:rPr>
          <w:szCs w:val="24"/>
        </w:rPr>
        <w:t>for</w:t>
      </w:r>
      <w:r w:rsidR="005548D7" w:rsidRPr="00A82B5A">
        <w:rPr>
          <w:szCs w:val="24"/>
        </w:rPr>
        <w:t xml:space="preserve"> </w:t>
      </w:r>
      <w:r w:rsidR="00541EE9">
        <w:rPr>
          <w:szCs w:val="24"/>
        </w:rPr>
        <w:t>Ju</w:t>
      </w:r>
      <w:r w:rsidR="00BD7B70">
        <w:rPr>
          <w:szCs w:val="24"/>
        </w:rPr>
        <w:t>ne 1</w:t>
      </w:r>
      <w:r w:rsidR="00653F72">
        <w:rPr>
          <w:szCs w:val="24"/>
        </w:rPr>
        <w:t xml:space="preserve">, 2022 </w:t>
      </w:r>
      <w:r w:rsidR="00BD7B70">
        <w:rPr>
          <w:szCs w:val="24"/>
        </w:rPr>
        <w:t>1:30</w:t>
      </w:r>
      <w:r w:rsidR="00541EE9">
        <w:rPr>
          <w:szCs w:val="24"/>
        </w:rPr>
        <w:t xml:space="preserve"> </w:t>
      </w:r>
      <w:r w:rsidR="00653F72">
        <w:rPr>
          <w:szCs w:val="24"/>
        </w:rPr>
        <w:t>pm-3</w:t>
      </w:r>
      <w:r w:rsidR="00541EE9">
        <w:rPr>
          <w:szCs w:val="24"/>
        </w:rPr>
        <w:t xml:space="preserve"> </w:t>
      </w:r>
      <w:r w:rsidR="00653F72">
        <w:rPr>
          <w:szCs w:val="24"/>
        </w:rPr>
        <w:t>pm ET (UTC-4)</w:t>
      </w:r>
    </w:p>
    <w:p w14:paraId="298ACC29" w14:textId="77777777" w:rsidR="006107E6" w:rsidRPr="00A82B5A" w:rsidRDefault="006107E6" w:rsidP="006107E6">
      <w:pPr>
        <w:rPr>
          <w:szCs w:val="24"/>
        </w:rPr>
      </w:pPr>
    </w:p>
    <w:p w14:paraId="4CC6FB0A" w14:textId="77777777" w:rsidR="00B0296E" w:rsidRPr="00A82B5A" w:rsidRDefault="00B0296E" w:rsidP="00B0296E">
      <w:pPr>
        <w:rPr>
          <w:szCs w:val="24"/>
        </w:rPr>
      </w:pPr>
    </w:p>
    <w:p w14:paraId="089986AD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Call to Order</w:t>
      </w:r>
    </w:p>
    <w:p w14:paraId="04D05EBD" w14:textId="77777777" w:rsidR="00B0296E" w:rsidRPr="00A82B5A" w:rsidRDefault="00B0296E" w:rsidP="00B0296E">
      <w:pPr>
        <w:rPr>
          <w:szCs w:val="24"/>
        </w:rPr>
      </w:pPr>
    </w:p>
    <w:p w14:paraId="48CF1B80" w14:textId="77777777" w:rsidR="00B0296E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Introduction</w:t>
      </w:r>
      <w:r w:rsidR="00902ADF" w:rsidRPr="00A82B5A">
        <w:rPr>
          <w:sz w:val="24"/>
        </w:rPr>
        <w:t>s</w:t>
      </w:r>
      <w:r w:rsidRPr="00A82B5A">
        <w:rPr>
          <w:sz w:val="24"/>
        </w:rPr>
        <w:t xml:space="preserve"> and </w:t>
      </w:r>
      <w:hyperlink r:id="rId8" w:history="1">
        <w:r w:rsidRPr="00A82B5A">
          <w:rPr>
            <w:rStyle w:val="Hyperlink"/>
            <w:sz w:val="24"/>
          </w:rPr>
          <w:t>Affiliation Declarations</w:t>
        </w:r>
      </w:hyperlink>
      <w:r w:rsidRPr="00A82B5A">
        <w:rPr>
          <w:sz w:val="24"/>
        </w:rPr>
        <w:t xml:space="preserve"> </w:t>
      </w:r>
    </w:p>
    <w:p w14:paraId="4C5EE919" w14:textId="680791EA" w:rsidR="00A82B5A" w:rsidRPr="00A82B5A" w:rsidRDefault="009F0E94" w:rsidP="00A82B5A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Please provide name, email, and affiliation on </w:t>
      </w:r>
      <w:r w:rsidRPr="007804B5">
        <w:rPr>
          <w:sz w:val="24"/>
        </w:rPr>
        <w:t>Google Form</w:t>
      </w:r>
    </w:p>
    <w:p w14:paraId="702137A0" w14:textId="77777777" w:rsidR="005548D7" w:rsidRPr="00A82B5A" w:rsidRDefault="005548D7" w:rsidP="005548D7">
      <w:pPr>
        <w:pStyle w:val="ListParagraph"/>
        <w:rPr>
          <w:sz w:val="24"/>
        </w:rPr>
      </w:pPr>
    </w:p>
    <w:p w14:paraId="455FE345" w14:textId="4E3B9155" w:rsidR="000E772A" w:rsidRDefault="000E772A" w:rsidP="000E772A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Approval of Agenda</w:t>
      </w:r>
    </w:p>
    <w:p w14:paraId="5E4339E7" w14:textId="77777777" w:rsidR="00672A8A" w:rsidRDefault="00672A8A" w:rsidP="00672A8A">
      <w:pPr>
        <w:pStyle w:val="ListParagraph"/>
        <w:rPr>
          <w:sz w:val="24"/>
        </w:rPr>
      </w:pPr>
    </w:p>
    <w:p w14:paraId="08971CA9" w14:textId="1062770D" w:rsidR="00672A8A" w:rsidRPr="00A82B5A" w:rsidRDefault="00672A8A" w:rsidP="000E772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Approval of </w:t>
      </w:r>
      <w:r w:rsidRPr="007804B5">
        <w:rPr>
          <w:sz w:val="24"/>
        </w:rPr>
        <w:t>Previous Meeting Minutes</w:t>
      </w:r>
    </w:p>
    <w:p w14:paraId="0A9EA882" w14:textId="77777777" w:rsidR="000E772A" w:rsidRDefault="000E772A" w:rsidP="000E772A">
      <w:pPr>
        <w:pStyle w:val="ListParagraph"/>
        <w:rPr>
          <w:sz w:val="24"/>
        </w:rPr>
      </w:pPr>
    </w:p>
    <w:p w14:paraId="03B33FEC" w14:textId="77777777" w:rsidR="005548D7" w:rsidRPr="00A82B5A" w:rsidRDefault="005548D7" w:rsidP="005548D7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 xml:space="preserve">IEEE SA Policies </w:t>
      </w:r>
    </w:p>
    <w:p w14:paraId="0EA7F929" w14:textId="77777777" w:rsidR="005548D7" w:rsidRPr="00A82B5A" w:rsidRDefault="00BD7B70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9" w:history="1">
        <w:r w:rsidR="005548D7" w:rsidRPr="00A82B5A">
          <w:rPr>
            <w:rStyle w:val="Hyperlink"/>
            <w:sz w:val="24"/>
          </w:rPr>
          <w:t>Call for Patents</w:t>
        </w:r>
      </w:hyperlink>
    </w:p>
    <w:p w14:paraId="5D0E44C1" w14:textId="77777777" w:rsidR="005548D7" w:rsidRPr="00A82B5A" w:rsidRDefault="00BD7B70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0" w:history="1">
        <w:r w:rsidR="005548D7" w:rsidRPr="00A82B5A">
          <w:rPr>
            <w:rStyle w:val="Hyperlink"/>
            <w:sz w:val="24"/>
          </w:rPr>
          <w:t>Copyright Presentation</w:t>
        </w:r>
      </w:hyperlink>
    </w:p>
    <w:p w14:paraId="0770760F" w14:textId="77777777" w:rsidR="005548D7" w:rsidRPr="00A82B5A" w:rsidRDefault="00BD7B70" w:rsidP="005548D7">
      <w:pPr>
        <w:pStyle w:val="ListParagraph"/>
        <w:numPr>
          <w:ilvl w:val="1"/>
          <w:numId w:val="4"/>
        </w:numPr>
        <w:rPr>
          <w:sz w:val="24"/>
        </w:rPr>
      </w:pPr>
      <w:hyperlink r:id="rId11" w:history="1">
        <w:r w:rsidR="005548D7" w:rsidRPr="00A82B5A">
          <w:rPr>
            <w:rStyle w:val="Hyperlink"/>
            <w:sz w:val="24"/>
          </w:rPr>
          <w:t>Participant Behavior Presentation</w:t>
        </w:r>
      </w:hyperlink>
    </w:p>
    <w:p w14:paraId="006DDE0B" w14:textId="77777777" w:rsidR="00B0296E" w:rsidRPr="00A82B5A" w:rsidRDefault="00B0296E" w:rsidP="00B0296E">
      <w:pPr>
        <w:rPr>
          <w:szCs w:val="24"/>
        </w:rPr>
      </w:pPr>
    </w:p>
    <w:p w14:paraId="11EBEF24" w14:textId="68A0B274" w:rsidR="005548D7" w:rsidRPr="00A82B5A" w:rsidRDefault="00A82B5A" w:rsidP="005548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Review</w:t>
      </w:r>
      <w:r w:rsidR="005548D7" w:rsidRPr="00A82B5A">
        <w:rPr>
          <w:sz w:val="24"/>
        </w:rPr>
        <w:t xml:space="preserve"> of </w:t>
      </w:r>
      <w:hyperlink r:id="rId12" w:history="1">
        <w:r w:rsidR="005548D7" w:rsidRPr="00C326C9">
          <w:rPr>
            <w:rStyle w:val="Hyperlink"/>
            <w:sz w:val="24"/>
          </w:rPr>
          <w:t>Working Group Policies and Procedures</w:t>
        </w:r>
      </w:hyperlink>
    </w:p>
    <w:p w14:paraId="33AAA743" w14:textId="77777777" w:rsidR="00B0296E" w:rsidRPr="00A82B5A" w:rsidRDefault="00B0296E" w:rsidP="00B0296E">
      <w:pPr>
        <w:rPr>
          <w:szCs w:val="24"/>
        </w:rPr>
      </w:pPr>
    </w:p>
    <w:p w14:paraId="34DF71A8" w14:textId="77777777" w:rsidR="007E4DCF" w:rsidRDefault="007E4DCF" w:rsidP="007E4DCF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Discussion</w:t>
      </w:r>
      <w:r w:rsidR="004853D4">
        <w:rPr>
          <w:sz w:val="24"/>
        </w:rPr>
        <w:t xml:space="preserve"> and Technical</w:t>
      </w:r>
      <w:r w:rsidRPr="00A82B5A">
        <w:rPr>
          <w:sz w:val="24"/>
        </w:rPr>
        <w:t xml:space="preserve"> Topics</w:t>
      </w:r>
    </w:p>
    <w:p w14:paraId="5E140B5F" w14:textId="64BDB116" w:rsidR="00971BA7" w:rsidRPr="00235D5F" w:rsidRDefault="005C2B96" w:rsidP="00235D5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P3162 PAR scope and strategy review</w:t>
      </w:r>
    </w:p>
    <w:p w14:paraId="53C6E6E6" w14:textId="5C3F8C3B" w:rsidR="00541EE9" w:rsidRPr="00971BA7" w:rsidRDefault="00971BA7" w:rsidP="00971BA7">
      <w:pPr>
        <w:pStyle w:val="ListParagraph"/>
        <w:numPr>
          <w:ilvl w:val="1"/>
          <w:numId w:val="4"/>
        </w:numPr>
        <w:rPr>
          <w:sz w:val="24"/>
        </w:rPr>
      </w:pPr>
      <w:r>
        <w:rPr>
          <w:rStyle w:val="Hyperlink"/>
          <w:color w:val="auto"/>
          <w:sz w:val="24"/>
          <w:u w:val="none"/>
        </w:rPr>
        <w:t>Review of relevant previous work</w:t>
      </w:r>
    </w:p>
    <w:p w14:paraId="1DDD87B0" w14:textId="77777777" w:rsidR="00B0296E" w:rsidRPr="00A82B5A" w:rsidRDefault="00B0296E" w:rsidP="00B0296E">
      <w:pPr>
        <w:rPr>
          <w:szCs w:val="24"/>
        </w:rPr>
      </w:pPr>
    </w:p>
    <w:p w14:paraId="56AB1DBD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New Business</w:t>
      </w:r>
    </w:p>
    <w:p w14:paraId="7DA0BB57" w14:textId="77777777" w:rsidR="00B0296E" w:rsidRPr="00A82B5A" w:rsidRDefault="00B0296E" w:rsidP="00B0296E">
      <w:pPr>
        <w:rPr>
          <w:szCs w:val="24"/>
        </w:rPr>
      </w:pPr>
    </w:p>
    <w:p w14:paraId="1A3FF716" w14:textId="77777777" w:rsidR="00B0296E" w:rsidRPr="00A82B5A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Future Meetings</w:t>
      </w:r>
    </w:p>
    <w:p w14:paraId="22F6D1D9" w14:textId="77777777" w:rsidR="00B0296E" w:rsidRPr="00A82B5A" w:rsidRDefault="00B0296E" w:rsidP="00B0296E">
      <w:pPr>
        <w:rPr>
          <w:szCs w:val="24"/>
        </w:rPr>
      </w:pPr>
    </w:p>
    <w:p w14:paraId="71DD36EA" w14:textId="77777777" w:rsidR="002E6905" w:rsidRPr="009D35E3" w:rsidRDefault="00B0296E" w:rsidP="00B0296E">
      <w:pPr>
        <w:pStyle w:val="ListParagraph"/>
        <w:numPr>
          <w:ilvl w:val="0"/>
          <w:numId w:val="4"/>
        </w:numPr>
        <w:rPr>
          <w:sz w:val="24"/>
        </w:rPr>
      </w:pPr>
      <w:r w:rsidRPr="00A82B5A">
        <w:rPr>
          <w:sz w:val="24"/>
        </w:rPr>
        <w:t>Adjourn</w:t>
      </w:r>
    </w:p>
    <w:p w14:paraId="4E909AFB" w14:textId="77777777" w:rsidR="00E606E3" w:rsidRPr="00A82B5A" w:rsidRDefault="00E606E3" w:rsidP="00B0296E">
      <w:pPr>
        <w:rPr>
          <w:szCs w:val="24"/>
        </w:rPr>
      </w:pPr>
    </w:p>
    <w:sectPr w:rsidR="00E606E3" w:rsidRPr="00A82B5A" w:rsidSect="00774250">
      <w:pgSz w:w="12240" w:h="15840"/>
      <w:pgMar w:top="1440" w:right="720" w:bottom="1440" w:left="1440" w:header="540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B8F2" w14:textId="77777777" w:rsidR="008A7829" w:rsidRDefault="008A7829" w:rsidP="002E6905">
      <w:r>
        <w:separator/>
      </w:r>
    </w:p>
  </w:endnote>
  <w:endnote w:type="continuationSeparator" w:id="0">
    <w:p w14:paraId="56DD1B17" w14:textId="77777777" w:rsidR="008A7829" w:rsidRDefault="008A7829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1AA" w14:textId="77777777" w:rsidR="008A7829" w:rsidRDefault="008A7829" w:rsidP="002E6905">
      <w:r>
        <w:separator/>
      </w:r>
    </w:p>
  </w:footnote>
  <w:footnote w:type="continuationSeparator" w:id="0">
    <w:p w14:paraId="2A3C9692" w14:textId="77777777" w:rsidR="008A7829" w:rsidRDefault="008A7829" w:rsidP="002E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D8"/>
    <w:multiLevelType w:val="hybridMultilevel"/>
    <w:tmpl w:val="154C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20719">
    <w:abstractNumId w:val="2"/>
  </w:num>
  <w:num w:numId="2" w16cid:durableId="1371564642">
    <w:abstractNumId w:val="1"/>
  </w:num>
  <w:num w:numId="3" w16cid:durableId="2066757228">
    <w:abstractNumId w:val="3"/>
  </w:num>
  <w:num w:numId="4" w16cid:durableId="202574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6E"/>
    <w:rsid w:val="00010BB6"/>
    <w:rsid w:val="000309AC"/>
    <w:rsid w:val="00031E6D"/>
    <w:rsid w:val="000E772A"/>
    <w:rsid w:val="001556EB"/>
    <w:rsid w:val="001976EB"/>
    <w:rsid w:val="001A28BA"/>
    <w:rsid w:val="001A646C"/>
    <w:rsid w:val="001A77B1"/>
    <w:rsid w:val="00235D5F"/>
    <w:rsid w:val="00245FF7"/>
    <w:rsid w:val="002D7F89"/>
    <w:rsid w:val="002E6905"/>
    <w:rsid w:val="00315DD3"/>
    <w:rsid w:val="0034035B"/>
    <w:rsid w:val="00382DB7"/>
    <w:rsid w:val="0038342F"/>
    <w:rsid w:val="003F2B1C"/>
    <w:rsid w:val="00421DD0"/>
    <w:rsid w:val="004853D4"/>
    <w:rsid w:val="004C5A7D"/>
    <w:rsid w:val="005015BA"/>
    <w:rsid w:val="00517E21"/>
    <w:rsid w:val="00541EE9"/>
    <w:rsid w:val="005548D7"/>
    <w:rsid w:val="00561CD8"/>
    <w:rsid w:val="005C0387"/>
    <w:rsid w:val="005C2B96"/>
    <w:rsid w:val="005E624A"/>
    <w:rsid w:val="006107E6"/>
    <w:rsid w:val="00623833"/>
    <w:rsid w:val="00623BD4"/>
    <w:rsid w:val="0063429E"/>
    <w:rsid w:val="00653F72"/>
    <w:rsid w:val="00672A8A"/>
    <w:rsid w:val="006E43D4"/>
    <w:rsid w:val="007671E2"/>
    <w:rsid w:val="00774250"/>
    <w:rsid w:val="007804B5"/>
    <w:rsid w:val="007C7BAB"/>
    <w:rsid w:val="007E4DCF"/>
    <w:rsid w:val="008540AD"/>
    <w:rsid w:val="00856162"/>
    <w:rsid w:val="008765CE"/>
    <w:rsid w:val="008A7829"/>
    <w:rsid w:val="008D1D5F"/>
    <w:rsid w:val="00902ADF"/>
    <w:rsid w:val="00905D7E"/>
    <w:rsid w:val="0095772D"/>
    <w:rsid w:val="00971BA7"/>
    <w:rsid w:val="009738C0"/>
    <w:rsid w:val="009D35E3"/>
    <w:rsid w:val="009F0E94"/>
    <w:rsid w:val="00A77217"/>
    <w:rsid w:val="00A82B5A"/>
    <w:rsid w:val="00A92A71"/>
    <w:rsid w:val="00B0296E"/>
    <w:rsid w:val="00B2218C"/>
    <w:rsid w:val="00B43366"/>
    <w:rsid w:val="00B5077A"/>
    <w:rsid w:val="00B6562C"/>
    <w:rsid w:val="00BC6063"/>
    <w:rsid w:val="00BD7B70"/>
    <w:rsid w:val="00BE1524"/>
    <w:rsid w:val="00C326C9"/>
    <w:rsid w:val="00C3780A"/>
    <w:rsid w:val="00C45E2C"/>
    <w:rsid w:val="00CB50A4"/>
    <w:rsid w:val="00CF0EE5"/>
    <w:rsid w:val="00D3337A"/>
    <w:rsid w:val="00D7291E"/>
    <w:rsid w:val="00D877B7"/>
    <w:rsid w:val="00DB4AE4"/>
    <w:rsid w:val="00DC4FCF"/>
    <w:rsid w:val="00DF6350"/>
    <w:rsid w:val="00E440AC"/>
    <w:rsid w:val="00E606E3"/>
    <w:rsid w:val="00E73193"/>
    <w:rsid w:val="00E95A66"/>
    <w:rsid w:val="00EB6FB9"/>
    <w:rsid w:val="00F17229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3ED72"/>
  <w15:chartTrackingRefBased/>
  <w15:docId w15:val="{55B4C766-E785-B546-9CDD-28ED7F0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6E"/>
    <w:rPr>
      <w:rFonts w:ascii="Times New Roman" w:hAnsi="Times New Roman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96E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B0296E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UnresolvedMention">
    <w:name w:val="Unresolved Mention"/>
    <w:uiPriority w:val="99"/>
    <w:semiHidden/>
    <w:unhideWhenUsed/>
    <w:rsid w:val="00902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1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eee.org/faqs/affili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/aQAAAAAE9D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wp-content/uploads/import/documents/other/Participant-Behavior-Entity-Meth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ndards.ieee.org/wp-content/uploads/2022/02/ieee-sa-copyright-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myproject/Public/mytools/mob/slideset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dberj\Downloads\Documents\IEEE%20Templates%20and%20Information\IEEE%20-%20Letterhead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9158-D708-43A8-8731-0AFDC1F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C:\Users\goldberj\Downloads\Documents\IEEE Templates and Information\IEEE - Letterhead\New SA Letterhead no address.dotx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1008</CharactersWithSpaces>
  <SharedDoc>false</SharedDoc>
  <HLinks>
    <vt:vector size="36" baseType="variant">
      <vt:variant>
        <vt:i4>6815845</vt:i4>
      </vt:variant>
      <vt:variant>
        <vt:i4>15</vt:i4>
      </vt:variant>
      <vt:variant>
        <vt:i4>0</vt:i4>
      </vt:variant>
      <vt:variant>
        <vt:i4>5</vt:i4>
      </vt:variant>
      <vt:variant>
        <vt:lpwstr>https://standards.ieee.org/about/training/</vt:lpwstr>
      </vt:variant>
      <vt:variant>
        <vt:lpwstr/>
      </vt:variant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https://development.standards.ieee.org/myproject-web/app</vt:lpwstr>
      </vt:variant>
      <vt:variant>
        <vt:lpwstr>viewpar/13458/9830</vt:lpwstr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https://standards.ieee.org/wp-content/uploads/import/documents/other/Participant-Behavior-Entity-Method.pdf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https://standards.ieee.org/wp-content/uploads/2022/02/ieee-sa-copyright-policy.pdf</vt:lpwstr>
      </vt:variant>
      <vt:variant>
        <vt:lpwstr/>
      </vt:variant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https://mentor.ieee.org/myproject/Public/mytools/mob/slideset.pdf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https://standards.ieee.org/faqs/affiliation/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Goldberg</dc:creator>
  <cp:keywords/>
  <dc:description/>
  <cp:lastModifiedBy>Artusio-Glimpse, Aly (Fed)</cp:lastModifiedBy>
  <cp:revision>13</cp:revision>
  <cp:lastPrinted>2022-03-29T18:29:00Z</cp:lastPrinted>
  <dcterms:created xsi:type="dcterms:W3CDTF">2022-07-15T22:13:00Z</dcterms:created>
  <dcterms:modified xsi:type="dcterms:W3CDTF">2022-07-16T18:13:00Z</dcterms:modified>
</cp:coreProperties>
</file>