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BFD7" w14:textId="77777777" w:rsidR="00C066A3" w:rsidRPr="00602010" w:rsidRDefault="00C066A3" w:rsidP="00C066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IEEE Signal Processing Society</w:t>
      </w:r>
    </w:p>
    <w:p w14:paraId="06F38EB9" w14:textId="25C2E8EB" w:rsidR="00C066A3" w:rsidRPr="00602010" w:rsidRDefault="00C066A3" w:rsidP="00C066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Syn</w:t>
      </w:r>
      <w:r>
        <w:rPr>
          <w:rFonts w:ascii="Times New Roman" w:hAnsi="Times New Roman" w:cs="Times New Roman"/>
          <w:b/>
          <w:sz w:val="28"/>
        </w:rPr>
        <w:t>thetic Aperture Standards Committee (SASC)</w:t>
      </w:r>
    </w:p>
    <w:p w14:paraId="48B70D2C" w14:textId="104D9ED5" w:rsidR="00C066A3" w:rsidRDefault="00C066A3" w:rsidP="00C066A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  <w:r w:rsidRPr="006020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for Thursday, </w:t>
      </w:r>
      <w:r w:rsidR="00EF0F7D">
        <w:rPr>
          <w:rFonts w:ascii="Times New Roman" w:hAnsi="Times New Roman" w:cs="Times New Roman"/>
          <w:sz w:val="24"/>
        </w:rPr>
        <w:t>November</w:t>
      </w:r>
      <w:r>
        <w:rPr>
          <w:rFonts w:ascii="Times New Roman" w:hAnsi="Times New Roman" w:cs="Times New Roman"/>
          <w:sz w:val="24"/>
        </w:rPr>
        <w:t xml:space="preserve"> 2, </w:t>
      </w:r>
      <w:r w:rsidRPr="00C066A3">
        <w:rPr>
          <w:rFonts w:ascii="Times New Roman" w:hAnsi="Times New Roman" w:cs="Times New Roman"/>
          <w:b/>
          <w:bCs/>
          <w:sz w:val="24"/>
        </w:rPr>
        <w:t>12:00p – 1:</w:t>
      </w:r>
      <w:r w:rsidR="006D2B96">
        <w:rPr>
          <w:rFonts w:ascii="Times New Roman" w:hAnsi="Times New Roman" w:cs="Times New Roman"/>
          <w:b/>
          <w:bCs/>
          <w:sz w:val="24"/>
        </w:rPr>
        <w:t>0</w:t>
      </w:r>
      <w:r w:rsidRPr="00C066A3">
        <w:rPr>
          <w:rFonts w:ascii="Times New Roman" w:hAnsi="Times New Roman" w:cs="Times New Roman"/>
          <w:b/>
          <w:bCs/>
          <w:sz w:val="24"/>
        </w:rPr>
        <w:t>0p ET</w:t>
      </w:r>
      <w:r w:rsidRPr="00602010">
        <w:rPr>
          <w:rFonts w:ascii="Times New Roman" w:hAnsi="Times New Roman" w:cs="Times New Roman"/>
          <w:sz w:val="24"/>
        </w:rPr>
        <w:t xml:space="preserve"> via teleconference</w:t>
      </w:r>
    </w:p>
    <w:p w14:paraId="31813324" w14:textId="77777777" w:rsidR="00C066A3" w:rsidRPr="00602010" w:rsidRDefault="00C066A3" w:rsidP="00C066A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Recorded by Aly Artusio-Glimpse, NIST</w:t>
      </w:r>
    </w:p>
    <w:p w14:paraId="4493C3F8" w14:textId="77777777" w:rsidR="00C066A3" w:rsidRDefault="00C066A3" w:rsidP="00C066A3">
      <w:pPr>
        <w:rPr>
          <w:rFonts w:ascii="Times New Roman" w:hAnsi="Times New Roman" w:cs="Times New Roman"/>
          <w:sz w:val="24"/>
        </w:rPr>
      </w:pPr>
    </w:p>
    <w:p w14:paraId="5527B03A" w14:textId="294C1402" w:rsidR="00C066A3" w:rsidRPr="00C066A3" w:rsidRDefault="00C066A3" w:rsidP="00C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1DB">
        <w:rPr>
          <w:rFonts w:ascii="Times New Roman" w:hAnsi="Times New Roman" w:cs="Times New Roman"/>
          <w:sz w:val="24"/>
        </w:rPr>
        <w:t xml:space="preserve">Call to </w:t>
      </w:r>
      <w:r w:rsidRPr="00C066A3">
        <w:rPr>
          <w:rFonts w:ascii="Times New Roman" w:hAnsi="Times New Roman" w:cs="Times New Roman"/>
          <w:sz w:val="24"/>
          <w:szCs w:val="24"/>
        </w:rPr>
        <w:t>order at 12:0</w:t>
      </w:r>
      <w:r w:rsidR="00BE3EC1">
        <w:rPr>
          <w:rFonts w:ascii="Times New Roman" w:hAnsi="Times New Roman" w:cs="Times New Roman"/>
          <w:sz w:val="24"/>
          <w:szCs w:val="24"/>
        </w:rPr>
        <w:t>3</w:t>
      </w:r>
      <w:r w:rsidRPr="00C066A3">
        <w:rPr>
          <w:rFonts w:ascii="Times New Roman" w:hAnsi="Times New Roman" w:cs="Times New Roman"/>
          <w:sz w:val="24"/>
          <w:szCs w:val="24"/>
        </w:rPr>
        <w:t xml:space="preserve"> </w:t>
      </w:r>
      <w:r w:rsidR="003E19BB">
        <w:rPr>
          <w:rFonts w:ascii="Times New Roman" w:hAnsi="Times New Roman" w:cs="Times New Roman"/>
          <w:sz w:val="24"/>
          <w:szCs w:val="24"/>
        </w:rPr>
        <w:t>p</w:t>
      </w:r>
      <w:r w:rsidRPr="00C066A3">
        <w:rPr>
          <w:rFonts w:ascii="Times New Roman" w:hAnsi="Times New Roman" w:cs="Times New Roman"/>
          <w:sz w:val="24"/>
          <w:szCs w:val="24"/>
        </w:rPr>
        <w:t>.m.</w:t>
      </w:r>
    </w:p>
    <w:p w14:paraId="6EA08BFE" w14:textId="314DA465" w:rsidR="00C066A3" w:rsidRPr="00C066A3" w:rsidRDefault="00C066A3" w:rsidP="00C066A3">
      <w:pPr>
        <w:pStyle w:val="Default"/>
        <w:numPr>
          <w:ilvl w:val="0"/>
          <w:numId w:val="1"/>
        </w:numPr>
      </w:pPr>
      <w:r w:rsidRPr="00C066A3">
        <w:t xml:space="preserve">Introduction and Affiliation Declarations </w:t>
      </w:r>
    </w:p>
    <w:p w14:paraId="2420620A" w14:textId="712A42E8" w:rsidR="00C066A3" w:rsidRPr="00A15E5E" w:rsidRDefault="00920FAB" w:rsidP="00A15E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066A3" w:rsidRPr="0062495B">
          <w:rPr>
            <w:rStyle w:val="Hyperlink"/>
            <w:rFonts w:ascii="Times New Roman" w:hAnsi="Times New Roman" w:cs="Times New Roman"/>
            <w:sz w:val="24"/>
            <w:szCs w:val="24"/>
          </w:rPr>
          <w:t>Quorum established</w:t>
        </w:r>
      </w:hyperlink>
    </w:p>
    <w:p w14:paraId="74107E9B" w14:textId="77777777" w:rsidR="009E7BAA" w:rsidRDefault="009E7BAA" w:rsidP="009E7BAA">
      <w:pPr>
        <w:pStyle w:val="ListParagraph"/>
        <w:rPr>
          <w:rFonts w:ascii="Times New Roman" w:hAnsi="Times New Roman" w:cs="Times New Roman"/>
          <w:sz w:val="24"/>
        </w:rPr>
      </w:pPr>
    </w:p>
    <w:p w14:paraId="0B9C2A31" w14:textId="46D2D997" w:rsidR="00C066A3" w:rsidRDefault="00C066A3" w:rsidP="00C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#1: Approval of </w:t>
      </w:r>
      <w:hyperlink r:id="rId8" w:history="1">
        <w:r w:rsidRPr="0032049E">
          <w:rPr>
            <w:rStyle w:val="Hyperlink"/>
            <w:rFonts w:ascii="Times New Roman" w:hAnsi="Times New Roman" w:cs="Times New Roman"/>
            <w:sz w:val="24"/>
          </w:rPr>
          <w:t>Agenda</w:t>
        </w:r>
      </w:hyperlink>
    </w:p>
    <w:p w14:paraId="29C92E78" w14:textId="6EBD3A27" w:rsidR="00C066A3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Mover: </w:t>
      </w:r>
      <w:r w:rsidR="003E19BB">
        <w:rPr>
          <w:rFonts w:ascii="Times New Roman" w:hAnsi="Times New Roman" w:cs="Times New Roman"/>
          <w:sz w:val="24"/>
        </w:rPr>
        <w:t xml:space="preserve">Brian Sequeira, JHUAPL </w:t>
      </w:r>
    </w:p>
    <w:p w14:paraId="54320CDF" w14:textId="006FAE6A" w:rsidR="00C066A3" w:rsidRPr="003E19BB" w:rsidRDefault="00C066A3" w:rsidP="003E19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Seconder: </w:t>
      </w:r>
      <w:r w:rsidR="008D7D9D">
        <w:rPr>
          <w:rFonts w:ascii="Times New Roman" w:hAnsi="Times New Roman" w:cs="Times New Roman"/>
          <w:sz w:val="24"/>
        </w:rPr>
        <w:t xml:space="preserve">Michael </w:t>
      </w:r>
      <w:proofErr w:type="spellStart"/>
      <w:r w:rsidR="008D7D9D">
        <w:rPr>
          <w:rFonts w:ascii="Times New Roman" w:hAnsi="Times New Roman" w:cs="Times New Roman"/>
          <w:sz w:val="24"/>
        </w:rPr>
        <w:t>Inggs</w:t>
      </w:r>
      <w:proofErr w:type="spellEnd"/>
      <w:r w:rsidR="00B02B11">
        <w:rPr>
          <w:rFonts w:ascii="Times New Roman" w:hAnsi="Times New Roman" w:cs="Times New Roman"/>
          <w:sz w:val="24"/>
        </w:rPr>
        <w:t xml:space="preserve">, </w:t>
      </w:r>
      <w:r w:rsidR="009D1CC4">
        <w:rPr>
          <w:rFonts w:ascii="Times New Roman" w:hAnsi="Times New Roman" w:cs="Times New Roman"/>
          <w:sz w:val="24"/>
        </w:rPr>
        <w:t>University of Cape Town</w:t>
      </w:r>
    </w:p>
    <w:p w14:paraId="247ADEB7" w14:textId="4676109A" w:rsidR="00C066A3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Discussion: </w:t>
      </w:r>
      <w:r w:rsidR="003E19BB">
        <w:rPr>
          <w:rFonts w:ascii="Times New Roman" w:hAnsi="Times New Roman" w:cs="Times New Roman"/>
          <w:sz w:val="24"/>
        </w:rPr>
        <w:t>none</w:t>
      </w:r>
    </w:p>
    <w:p w14:paraId="00223037" w14:textId="28B09B34" w:rsidR="00C066A3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Result: unanimously approved</w:t>
      </w:r>
    </w:p>
    <w:p w14:paraId="1A3ED77C" w14:textId="77777777" w:rsidR="00C066A3" w:rsidRDefault="00C066A3" w:rsidP="00C066A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095DD820" w14:textId="546EF44B" w:rsidR="00C066A3" w:rsidRDefault="00C066A3" w:rsidP="00C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#</w:t>
      </w:r>
      <w:r w:rsidR="00EC4EC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: Approval of </w:t>
      </w:r>
      <w:r w:rsidRPr="00A21B12">
        <w:rPr>
          <w:rFonts w:ascii="Times New Roman" w:hAnsi="Times New Roman" w:cs="Times New Roman"/>
          <w:sz w:val="24"/>
        </w:rPr>
        <w:t>Previous Meeting Minutes</w:t>
      </w:r>
    </w:p>
    <w:p w14:paraId="18688966" w14:textId="55020F10" w:rsidR="00C066A3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Mover: </w:t>
      </w:r>
      <w:r w:rsidR="00621CB9">
        <w:rPr>
          <w:rFonts w:ascii="Times New Roman" w:hAnsi="Times New Roman" w:cs="Times New Roman"/>
          <w:sz w:val="24"/>
        </w:rPr>
        <w:t xml:space="preserve">Michael </w:t>
      </w:r>
      <w:proofErr w:type="spellStart"/>
      <w:r w:rsidR="00621CB9">
        <w:rPr>
          <w:rFonts w:ascii="Times New Roman" w:hAnsi="Times New Roman" w:cs="Times New Roman"/>
          <w:sz w:val="24"/>
        </w:rPr>
        <w:t>Inggs</w:t>
      </w:r>
      <w:proofErr w:type="spellEnd"/>
      <w:r w:rsidR="00B02B11">
        <w:rPr>
          <w:rFonts w:ascii="Times New Roman" w:hAnsi="Times New Roman" w:cs="Times New Roman"/>
          <w:sz w:val="24"/>
        </w:rPr>
        <w:t xml:space="preserve">, </w:t>
      </w:r>
      <w:r w:rsidR="004F6696">
        <w:rPr>
          <w:rFonts w:ascii="Times New Roman" w:hAnsi="Times New Roman" w:cs="Times New Roman"/>
          <w:sz w:val="24"/>
        </w:rPr>
        <w:t xml:space="preserve">University </w:t>
      </w:r>
      <w:r w:rsidR="009D1CC4">
        <w:rPr>
          <w:rFonts w:ascii="Times New Roman" w:hAnsi="Times New Roman" w:cs="Times New Roman"/>
          <w:sz w:val="24"/>
        </w:rPr>
        <w:t>of Cape Town</w:t>
      </w:r>
    </w:p>
    <w:p w14:paraId="1B11DE4D" w14:textId="5C7B4BD0" w:rsidR="00C066A3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Seconder: </w:t>
      </w:r>
      <w:r w:rsidR="00621CB9">
        <w:rPr>
          <w:rFonts w:ascii="Times New Roman" w:hAnsi="Times New Roman" w:cs="Times New Roman"/>
          <w:sz w:val="24"/>
        </w:rPr>
        <w:t>Brian Sequeira, JHUAPL</w:t>
      </w:r>
    </w:p>
    <w:p w14:paraId="610AA1B9" w14:textId="4E1E1D53" w:rsidR="00C066A3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Discussion: none</w:t>
      </w:r>
    </w:p>
    <w:p w14:paraId="703909D5" w14:textId="067ECC44" w:rsidR="00C066A3" w:rsidRDefault="00C066A3" w:rsidP="005F66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Result: unanimously approved</w:t>
      </w:r>
    </w:p>
    <w:p w14:paraId="496EF23E" w14:textId="77777777" w:rsidR="005F660E" w:rsidRPr="005F660E" w:rsidRDefault="005F660E" w:rsidP="005F660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37D5EBD5" w14:textId="77777777" w:rsidR="009E7BAA" w:rsidRPr="005F660E" w:rsidRDefault="009E7BAA" w:rsidP="009E7B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Call for patents made – none </w:t>
      </w:r>
      <w:proofErr w:type="gramStart"/>
      <w:r>
        <w:rPr>
          <w:rFonts w:ascii="Times New Roman" w:hAnsi="Times New Roman" w:cs="Times New Roman"/>
          <w:sz w:val="24"/>
        </w:rPr>
        <w:t>reported</w:t>
      </w:r>
      <w:proofErr w:type="gramEnd"/>
    </w:p>
    <w:p w14:paraId="381160C7" w14:textId="77777777" w:rsidR="009E7BAA" w:rsidRDefault="009E7BAA" w:rsidP="009E7BAA">
      <w:pPr>
        <w:pStyle w:val="ListParagraph"/>
        <w:rPr>
          <w:rFonts w:ascii="Times New Roman" w:hAnsi="Times New Roman" w:cs="Times New Roman"/>
          <w:sz w:val="24"/>
        </w:rPr>
      </w:pPr>
    </w:p>
    <w:p w14:paraId="573B11C9" w14:textId="24C51708" w:rsidR="00C066A3" w:rsidRPr="000946B4" w:rsidRDefault="00C066A3" w:rsidP="00C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Topics</w:t>
      </w:r>
    </w:p>
    <w:p w14:paraId="0CEA1B3A" w14:textId="7ED14F38" w:rsidR="00C066A3" w:rsidRDefault="00EE50C6" w:rsidP="009E7B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#3: Approve new wording of </w:t>
      </w:r>
      <w:r w:rsidR="002E0DAF">
        <w:rPr>
          <w:rFonts w:ascii="Times New Roman" w:hAnsi="Times New Roman" w:cs="Times New Roman"/>
          <w:sz w:val="24"/>
        </w:rPr>
        <w:t>SASC</w:t>
      </w:r>
      <w:r w:rsidR="00EF0F7D">
        <w:rPr>
          <w:rFonts w:ascii="Times New Roman" w:hAnsi="Times New Roman" w:cs="Times New Roman"/>
          <w:sz w:val="24"/>
        </w:rPr>
        <w:t xml:space="preserve"> published scope</w:t>
      </w:r>
      <w:r w:rsidR="005A5DC2">
        <w:rPr>
          <w:rFonts w:ascii="Times New Roman" w:hAnsi="Times New Roman" w:cs="Times New Roman"/>
          <w:sz w:val="24"/>
        </w:rPr>
        <w:t xml:space="preserve"> (from “electromagnetic environments” to “all signal propagation environments”)</w:t>
      </w:r>
      <w:r w:rsidR="0036166D">
        <w:rPr>
          <w:rFonts w:ascii="Times New Roman" w:hAnsi="Times New Roman" w:cs="Times New Roman"/>
          <w:sz w:val="24"/>
        </w:rPr>
        <w:t xml:space="preserve"> to be reviewed by the IEEE SPS</w:t>
      </w:r>
    </w:p>
    <w:p w14:paraId="779DB426" w14:textId="16CDE809" w:rsidR="002E0DAF" w:rsidRDefault="002E0DAF" w:rsidP="002E0D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Mover: Aly Artusio-Glimpse, NIST</w:t>
      </w:r>
    </w:p>
    <w:p w14:paraId="744B54BE" w14:textId="5D79C548" w:rsidR="002E0DAF" w:rsidRDefault="002E0DAF" w:rsidP="002E0D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Seconder: </w:t>
      </w:r>
      <w:r w:rsidR="005A5DC2">
        <w:rPr>
          <w:rFonts w:ascii="Times New Roman" w:hAnsi="Times New Roman" w:cs="Times New Roman"/>
          <w:sz w:val="24"/>
        </w:rPr>
        <w:t>Benjamin</w:t>
      </w:r>
      <w:r w:rsidR="00B02B11">
        <w:rPr>
          <w:rFonts w:ascii="Times New Roman" w:hAnsi="Times New Roman" w:cs="Times New Roman"/>
          <w:sz w:val="24"/>
        </w:rPr>
        <w:t xml:space="preserve"> </w:t>
      </w:r>
      <w:r w:rsidR="00B02B11" w:rsidRPr="00B02B11">
        <w:rPr>
          <w:rFonts w:ascii="Times New Roman" w:hAnsi="Times New Roman" w:cs="Times New Roman"/>
          <w:sz w:val="24"/>
        </w:rPr>
        <w:t>Deutschmann</w:t>
      </w:r>
      <w:r w:rsidR="00B02B11">
        <w:rPr>
          <w:rFonts w:ascii="Times New Roman" w:hAnsi="Times New Roman" w:cs="Times New Roman"/>
          <w:sz w:val="24"/>
        </w:rPr>
        <w:t xml:space="preserve">, </w:t>
      </w:r>
      <w:r w:rsidR="00B02B11" w:rsidRPr="00B02B11">
        <w:rPr>
          <w:rFonts w:ascii="Times New Roman" w:hAnsi="Times New Roman" w:cs="Times New Roman"/>
          <w:sz w:val="24"/>
        </w:rPr>
        <w:t>Graz University of Technology</w:t>
      </w:r>
    </w:p>
    <w:p w14:paraId="23923FB6" w14:textId="1A4A07C6" w:rsidR="00B02B11" w:rsidRDefault="00B02B11" w:rsidP="002E0D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Discussion: none</w:t>
      </w:r>
    </w:p>
    <w:p w14:paraId="2518F3EC" w14:textId="2CD69EAC" w:rsidR="00B02B11" w:rsidRDefault="00B02B11" w:rsidP="002E0D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Result: unanimously approved</w:t>
      </w:r>
    </w:p>
    <w:p w14:paraId="466A5B55" w14:textId="3000C361" w:rsidR="00EF0F7D" w:rsidRDefault="00EF0F7D" w:rsidP="009E7B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of P3162 Channel Sounding Working Group</w:t>
      </w:r>
      <w:r w:rsidR="007E3B8A">
        <w:rPr>
          <w:rFonts w:ascii="Times New Roman" w:hAnsi="Times New Roman" w:cs="Times New Roman"/>
          <w:sz w:val="24"/>
        </w:rPr>
        <w:t xml:space="preserve"> – WG has not met in a year. Peter</w:t>
      </w:r>
      <w:r w:rsidR="000B7F94">
        <w:rPr>
          <w:rFonts w:ascii="Times New Roman" w:hAnsi="Times New Roman" w:cs="Times New Roman"/>
          <w:sz w:val="24"/>
        </w:rPr>
        <w:t xml:space="preserve"> Vouras (US DOD)</w:t>
      </w:r>
      <w:r w:rsidR="007E3B8A">
        <w:rPr>
          <w:rFonts w:ascii="Times New Roman" w:hAnsi="Times New Roman" w:cs="Times New Roman"/>
          <w:sz w:val="24"/>
        </w:rPr>
        <w:t>, Jonathan</w:t>
      </w:r>
      <w:r w:rsidR="00693754">
        <w:rPr>
          <w:rFonts w:ascii="Times New Roman" w:hAnsi="Times New Roman" w:cs="Times New Roman"/>
          <w:sz w:val="24"/>
        </w:rPr>
        <w:t xml:space="preserve"> Goldberg (IEEE)</w:t>
      </w:r>
      <w:r w:rsidR="007E3B8A">
        <w:rPr>
          <w:rFonts w:ascii="Times New Roman" w:hAnsi="Times New Roman" w:cs="Times New Roman"/>
          <w:sz w:val="24"/>
        </w:rPr>
        <w:t>, and P31</w:t>
      </w:r>
      <w:r w:rsidR="005F3F18">
        <w:rPr>
          <w:rFonts w:ascii="Times New Roman" w:hAnsi="Times New Roman" w:cs="Times New Roman"/>
          <w:sz w:val="24"/>
        </w:rPr>
        <w:t xml:space="preserve">62 Chair will meet </w:t>
      </w:r>
      <w:r w:rsidR="000B7F94">
        <w:rPr>
          <w:rFonts w:ascii="Times New Roman" w:hAnsi="Times New Roman" w:cs="Times New Roman"/>
          <w:sz w:val="24"/>
        </w:rPr>
        <w:t>soon,</w:t>
      </w:r>
      <w:r w:rsidR="005F3F18">
        <w:rPr>
          <w:rFonts w:ascii="Times New Roman" w:hAnsi="Times New Roman" w:cs="Times New Roman"/>
          <w:sz w:val="24"/>
        </w:rPr>
        <w:t xml:space="preserve"> and Peter will update SASC </w:t>
      </w:r>
      <w:r w:rsidR="00B10F92">
        <w:rPr>
          <w:rFonts w:ascii="Times New Roman" w:hAnsi="Times New Roman" w:cs="Times New Roman"/>
          <w:sz w:val="24"/>
        </w:rPr>
        <w:t>of the outcome of that discussion.</w:t>
      </w:r>
    </w:p>
    <w:p w14:paraId="360ABDF0" w14:textId="77777777" w:rsidR="00A1236B" w:rsidRDefault="00A1236B" w:rsidP="00A1236B">
      <w:pPr>
        <w:pStyle w:val="ListParagraph"/>
        <w:rPr>
          <w:rFonts w:ascii="Times New Roman" w:hAnsi="Times New Roman" w:cs="Times New Roman"/>
          <w:sz w:val="24"/>
        </w:rPr>
      </w:pPr>
    </w:p>
    <w:p w14:paraId="0C233E0A" w14:textId="44E23B53" w:rsidR="00C066A3" w:rsidRDefault="00C066A3" w:rsidP="00C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</w:p>
    <w:p w14:paraId="5A7C4A7D" w14:textId="18486111" w:rsidR="00C066A3" w:rsidRDefault="00083350" w:rsidP="006937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Jonathan Goldberg proposed, and Peter Vouras supported, SASC ask each of the WGs to present an update to the SASC once annually.</w:t>
      </w:r>
    </w:p>
    <w:p w14:paraId="2BC0784F" w14:textId="10E409ED" w:rsidR="00693754" w:rsidRDefault="00693754" w:rsidP="006937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Corina </w:t>
      </w:r>
      <w:r w:rsidR="005A747F">
        <w:rPr>
          <w:rFonts w:ascii="Times New Roman" w:hAnsi="Times New Roman" w:cs="Times New Roman"/>
          <w:sz w:val="24"/>
        </w:rPr>
        <w:t>Nafornita (</w:t>
      </w:r>
      <w:proofErr w:type="spellStart"/>
      <w:r w:rsidR="005A747F">
        <w:rPr>
          <w:rFonts w:ascii="Times New Roman" w:hAnsi="Times New Roman" w:cs="Times New Roman"/>
          <w:sz w:val="24"/>
        </w:rPr>
        <w:t>Politechnica</w:t>
      </w:r>
      <w:proofErr w:type="spellEnd"/>
      <w:r w:rsidR="005A747F">
        <w:rPr>
          <w:rFonts w:ascii="Times New Roman" w:hAnsi="Times New Roman" w:cs="Times New Roman"/>
          <w:sz w:val="24"/>
        </w:rPr>
        <w:t xml:space="preserve"> University of Timisoa</w:t>
      </w:r>
      <w:r w:rsidR="004D5DEE">
        <w:rPr>
          <w:rFonts w:ascii="Times New Roman" w:hAnsi="Times New Roman" w:cs="Times New Roman"/>
          <w:sz w:val="24"/>
        </w:rPr>
        <w:t>ra)</w:t>
      </w:r>
      <w:r>
        <w:rPr>
          <w:rFonts w:ascii="Times New Roman" w:hAnsi="Times New Roman" w:cs="Times New Roman"/>
          <w:sz w:val="24"/>
        </w:rPr>
        <w:t xml:space="preserve">: IEEE </w:t>
      </w:r>
      <w:r w:rsidR="00EC5EFB">
        <w:rPr>
          <w:rFonts w:ascii="Times New Roman" w:hAnsi="Times New Roman" w:cs="Times New Roman"/>
          <w:sz w:val="24"/>
        </w:rPr>
        <w:t>International Symposium on Electronics and Communication upcoming November 2024. Peter Vouras will forward call for papers</w:t>
      </w:r>
      <w:r w:rsidR="00026B67">
        <w:rPr>
          <w:rFonts w:ascii="Times New Roman" w:hAnsi="Times New Roman" w:cs="Times New Roman"/>
          <w:sz w:val="24"/>
        </w:rPr>
        <w:t>.</w:t>
      </w:r>
    </w:p>
    <w:p w14:paraId="1B190295" w14:textId="23A7ED31" w:rsidR="00026B67" w:rsidRPr="00693754" w:rsidRDefault="00026B67" w:rsidP="006937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Peter Vouras</w:t>
      </w:r>
      <w:r w:rsidR="004D5DEE">
        <w:rPr>
          <w:rFonts w:ascii="Times New Roman" w:hAnsi="Times New Roman" w:cs="Times New Roman"/>
          <w:sz w:val="24"/>
        </w:rPr>
        <w:t xml:space="preserve"> (US DOD)</w:t>
      </w:r>
      <w:r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Pr="00BE6B55">
          <w:rPr>
            <w:rStyle w:val="Hyperlink"/>
            <w:rFonts w:ascii="Times New Roman" w:hAnsi="Times New Roman" w:cs="Times New Roman"/>
            <w:sz w:val="24"/>
          </w:rPr>
          <w:t>Conference NIST/IEEE Conference on Computational Imaging</w:t>
        </w:r>
        <w:r w:rsidR="00BC1BD6" w:rsidRPr="00BE6B55">
          <w:rPr>
            <w:rStyle w:val="Hyperlink"/>
            <w:rFonts w:ascii="Times New Roman" w:hAnsi="Times New Roman" w:cs="Times New Roman"/>
            <w:sz w:val="24"/>
          </w:rPr>
          <w:t xml:space="preserve"> </w:t>
        </w:r>
        <w:r w:rsidR="00BE6B55" w:rsidRPr="00BE6B55">
          <w:rPr>
            <w:rStyle w:val="Hyperlink"/>
            <w:rFonts w:ascii="Times New Roman" w:hAnsi="Times New Roman" w:cs="Times New Roman"/>
            <w:sz w:val="24"/>
          </w:rPr>
          <w:t>Using Synthetic Apertures</w:t>
        </w:r>
      </w:hyperlink>
      <w:r w:rsidR="00BC1BD6">
        <w:rPr>
          <w:rFonts w:ascii="Times New Roman" w:hAnsi="Times New Roman" w:cs="Times New Roman"/>
          <w:sz w:val="24"/>
        </w:rPr>
        <w:t xml:space="preserve"> </w:t>
      </w:r>
      <w:r w:rsidR="004D5DEE">
        <w:rPr>
          <w:rFonts w:ascii="Times New Roman" w:hAnsi="Times New Roman" w:cs="Times New Roman"/>
          <w:sz w:val="24"/>
        </w:rPr>
        <w:t>upcoming May 20-23, 2024.</w:t>
      </w:r>
    </w:p>
    <w:p w14:paraId="31124673" w14:textId="77777777" w:rsidR="00EF0F7D" w:rsidRDefault="00EF0F7D" w:rsidP="00EF0F7D">
      <w:pPr>
        <w:pStyle w:val="ListParagraph"/>
        <w:rPr>
          <w:rFonts w:ascii="Times New Roman" w:hAnsi="Times New Roman" w:cs="Times New Roman"/>
          <w:sz w:val="24"/>
        </w:rPr>
      </w:pPr>
    </w:p>
    <w:p w14:paraId="6D4279B8" w14:textId="4DF4529E" w:rsidR="00C066A3" w:rsidRDefault="00C066A3" w:rsidP="00C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Future Meetings</w:t>
      </w:r>
    </w:p>
    <w:p w14:paraId="2A447FA8" w14:textId="2FAF1BF6" w:rsidR="00C066A3" w:rsidRDefault="000B7F94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meeting in December. N</w:t>
      </w:r>
      <w:r w:rsidR="00C16A63">
        <w:rPr>
          <w:rFonts w:ascii="Times New Roman" w:hAnsi="Times New Roman" w:cs="Times New Roman"/>
          <w:sz w:val="24"/>
        </w:rPr>
        <w:t xml:space="preserve">ext meeting </w:t>
      </w:r>
      <w:r w:rsidR="00083350">
        <w:rPr>
          <w:rFonts w:ascii="Times New Roman" w:hAnsi="Times New Roman" w:cs="Times New Roman"/>
          <w:sz w:val="24"/>
        </w:rPr>
        <w:t>Thursday,</w:t>
      </w:r>
      <w:r w:rsidR="00C16A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January</w:t>
      </w:r>
      <w:r w:rsidR="00083350">
        <w:rPr>
          <w:rFonts w:ascii="Times New Roman" w:hAnsi="Times New Roman" w:cs="Times New Roman"/>
          <w:sz w:val="24"/>
        </w:rPr>
        <w:t xml:space="preserve"> 11, 2024</w:t>
      </w:r>
      <w:r>
        <w:rPr>
          <w:rFonts w:ascii="Times New Roman" w:hAnsi="Times New Roman" w:cs="Times New Roman"/>
          <w:sz w:val="24"/>
        </w:rPr>
        <w:t xml:space="preserve">. Asking for WG chair to volunteer to present an update on the direction of the WG standard development, any </w:t>
      </w:r>
      <w:r w:rsidR="00140597">
        <w:rPr>
          <w:rFonts w:ascii="Times New Roman" w:hAnsi="Times New Roman" w:cs="Times New Roman"/>
          <w:sz w:val="24"/>
        </w:rPr>
        <w:t>issues</w:t>
      </w:r>
      <w:r w:rsidR="00447ABB">
        <w:rPr>
          <w:rFonts w:ascii="Times New Roman" w:hAnsi="Times New Roman" w:cs="Times New Roman"/>
          <w:sz w:val="24"/>
        </w:rPr>
        <w:t>,</w:t>
      </w:r>
      <w:r w:rsidR="00140597">
        <w:rPr>
          <w:rFonts w:ascii="Times New Roman" w:hAnsi="Times New Roman" w:cs="Times New Roman"/>
          <w:sz w:val="24"/>
        </w:rPr>
        <w:t xml:space="preserve"> or hurdles, and commence discussion with SASC on these topics</w:t>
      </w:r>
      <w:r w:rsidR="00A1236B">
        <w:rPr>
          <w:rFonts w:ascii="Times New Roman" w:hAnsi="Times New Roman" w:cs="Times New Roman"/>
          <w:sz w:val="24"/>
        </w:rPr>
        <w:t>.</w:t>
      </w:r>
    </w:p>
    <w:p w14:paraId="20E21498" w14:textId="77777777" w:rsidR="00C066A3" w:rsidRDefault="00C066A3" w:rsidP="00C066A3">
      <w:pPr>
        <w:pStyle w:val="ListParagraph"/>
        <w:rPr>
          <w:rFonts w:ascii="Times New Roman" w:hAnsi="Times New Roman" w:cs="Times New Roman"/>
          <w:sz w:val="24"/>
        </w:rPr>
      </w:pPr>
    </w:p>
    <w:p w14:paraId="5676054A" w14:textId="34D18271" w:rsidR="00AF2C81" w:rsidRDefault="00C066A3" w:rsidP="00920FAB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</w:rPr>
        <w:t>Adjourn</w:t>
      </w:r>
      <w:r w:rsidR="00BE6B55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at </w:t>
      </w:r>
      <w:r w:rsidR="00B12BE2">
        <w:rPr>
          <w:rFonts w:ascii="Times New Roman" w:hAnsi="Times New Roman" w:cs="Times New Roman"/>
          <w:sz w:val="24"/>
        </w:rPr>
        <w:t>1</w:t>
      </w:r>
      <w:r w:rsidR="00137E6C">
        <w:rPr>
          <w:rFonts w:ascii="Times New Roman" w:hAnsi="Times New Roman" w:cs="Times New Roman"/>
          <w:sz w:val="24"/>
        </w:rPr>
        <w:t>2</w:t>
      </w:r>
      <w:r w:rsidR="00B12BE2">
        <w:rPr>
          <w:rFonts w:ascii="Times New Roman" w:hAnsi="Times New Roman" w:cs="Times New Roman"/>
          <w:sz w:val="24"/>
        </w:rPr>
        <w:t>:</w:t>
      </w:r>
      <w:r w:rsidR="00137E6C">
        <w:rPr>
          <w:rFonts w:ascii="Times New Roman" w:hAnsi="Times New Roman" w:cs="Times New Roman"/>
          <w:sz w:val="24"/>
        </w:rPr>
        <w:t>4</w:t>
      </w:r>
      <w:r w:rsidR="00BE6B55">
        <w:rPr>
          <w:rFonts w:ascii="Times New Roman" w:hAnsi="Times New Roman" w:cs="Times New Roman"/>
          <w:sz w:val="24"/>
        </w:rPr>
        <w:t>0</w:t>
      </w:r>
      <w:r w:rsidR="00B12BE2">
        <w:rPr>
          <w:rFonts w:ascii="Times New Roman" w:hAnsi="Times New Roman" w:cs="Times New Roman"/>
          <w:sz w:val="24"/>
        </w:rPr>
        <w:t xml:space="preserve"> p.m. </w:t>
      </w:r>
      <w:proofErr w:type="gramStart"/>
      <w:r w:rsidR="00B12BE2">
        <w:rPr>
          <w:rFonts w:ascii="Times New Roman" w:hAnsi="Times New Roman" w:cs="Times New Roman"/>
          <w:sz w:val="24"/>
        </w:rPr>
        <w:t>ET</w:t>
      </w:r>
      <w:proofErr w:type="gramEnd"/>
    </w:p>
    <w:sectPr w:rsidR="00AF2C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F50E" w14:textId="77777777" w:rsidR="005E3872" w:rsidRDefault="005E3872">
      <w:pPr>
        <w:spacing w:after="0" w:line="240" w:lineRule="auto"/>
      </w:pPr>
      <w:r>
        <w:separator/>
      </w:r>
    </w:p>
  </w:endnote>
  <w:endnote w:type="continuationSeparator" w:id="0">
    <w:p w14:paraId="1AAF645B" w14:textId="77777777" w:rsidR="005E3872" w:rsidRDefault="005E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0308" w14:textId="77777777" w:rsidR="005E3872" w:rsidRDefault="005E3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A349" w14:textId="77777777" w:rsidR="005E3872" w:rsidRDefault="005E38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0791" w14:textId="77777777" w:rsidR="005E3872" w:rsidRDefault="005E3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0AD8" w14:textId="77777777" w:rsidR="005E3872" w:rsidRDefault="005E3872">
      <w:pPr>
        <w:spacing w:after="0" w:line="240" w:lineRule="auto"/>
      </w:pPr>
      <w:r>
        <w:separator/>
      </w:r>
    </w:p>
  </w:footnote>
  <w:footnote w:type="continuationSeparator" w:id="0">
    <w:p w14:paraId="61444D2C" w14:textId="77777777" w:rsidR="005E3872" w:rsidRDefault="005E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9703" w14:textId="77777777" w:rsidR="005E3872" w:rsidRDefault="005E3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49F7" w14:textId="77777777" w:rsidR="005E3872" w:rsidRDefault="005E38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A98B" w14:textId="77777777" w:rsidR="005E3872" w:rsidRDefault="005E3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6886"/>
    <w:multiLevelType w:val="hybridMultilevel"/>
    <w:tmpl w:val="8F1E1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46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A3"/>
    <w:rsid w:val="0000206F"/>
    <w:rsid w:val="00026B67"/>
    <w:rsid w:val="00083350"/>
    <w:rsid w:val="000A7966"/>
    <w:rsid w:val="000B7F94"/>
    <w:rsid w:val="000F2883"/>
    <w:rsid w:val="000F38DF"/>
    <w:rsid w:val="00115486"/>
    <w:rsid w:val="00137E6C"/>
    <w:rsid w:val="00140597"/>
    <w:rsid w:val="001640BF"/>
    <w:rsid w:val="001A3470"/>
    <w:rsid w:val="00245D05"/>
    <w:rsid w:val="00275AE0"/>
    <w:rsid w:val="00276DAF"/>
    <w:rsid w:val="002832A1"/>
    <w:rsid w:val="002A4593"/>
    <w:rsid w:val="002E0DAF"/>
    <w:rsid w:val="0030500B"/>
    <w:rsid w:val="0032049E"/>
    <w:rsid w:val="00323120"/>
    <w:rsid w:val="00344832"/>
    <w:rsid w:val="0036166D"/>
    <w:rsid w:val="00376891"/>
    <w:rsid w:val="003C0C0E"/>
    <w:rsid w:val="003E19BB"/>
    <w:rsid w:val="00447ABB"/>
    <w:rsid w:val="00447B77"/>
    <w:rsid w:val="00463FB3"/>
    <w:rsid w:val="00472CDC"/>
    <w:rsid w:val="004D5DEE"/>
    <w:rsid w:val="004E64E5"/>
    <w:rsid w:val="004F6696"/>
    <w:rsid w:val="0058438D"/>
    <w:rsid w:val="005A5DC2"/>
    <w:rsid w:val="005A747F"/>
    <w:rsid w:val="005D27BF"/>
    <w:rsid w:val="005D44A3"/>
    <w:rsid w:val="005E3872"/>
    <w:rsid w:val="005F3F18"/>
    <w:rsid w:val="005F660E"/>
    <w:rsid w:val="00621CB9"/>
    <w:rsid w:val="0062495B"/>
    <w:rsid w:val="00681D91"/>
    <w:rsid w:val="00693754"/>
    <w:rsid w:val="006D2B96"/>
    <w:rsid w:val="0071353B"/>
    <w:rsid w:val="007277F7"/>
    <w:rsid w:val="00735692"/>
    <w:rsid w:val="00797FC7"/>
    <w:rsid w:val="007C01F8"/>
    <w:rsid w:val="007E3B8A"/>
    <w:rsid w:val="00870BBD"/>
    <w:rsid w:val="008A1D4A"/>
    <w:rsid w:val="008D7D9D"/>
    <w:rsid w:val="00906879"/>
    <w:rsid w:val="00920FAB"/>
    <w:rsid w:val="00925EDA"/>
    <w:rsid w:val="00977093"/>
    <w:rsid w:val="00980FB5"/>
    <w:rsid w:val="009D1CC4"/>
    <w:rsid w:val="009E7BAA"/>
    <w:rsid w:val="00A1236B"/>
    <w:rsid w:val="00A15E5E"/>
    <w:rsid w:val="00A21B12"/>
    <w:rsid w:val="00AD5AA9"/>
    <w:rsid w:val="00AF2C81"/>
    <w:rsid w:val="00B002DE"/>
    <w:rsid w:val="00B02B11"/>
    <w:rsid w:val="00B10F92"/>
    <w:rsid w:val="00B12BE2"/>
    <w:rsid w:val="00BC1BD6"/>
    <w:rsid w:val="00BD6B08"/>
    <w:rsid w:val="00BE3EC1"/>
    <w:rsid w:val="00BE6B55"/>
    <w:rsid w:val="00C066A3"/>
    <w:rsid w:val="00C16A63"/>
    <w:rsid w:val="00D50FB3"/>
    <w:rsid w:val="00DA5D65"/>
    <w:rsid w:val="00DA6A0D"/>
    <w:rsid w:val="00DB2FD3"/>
    <w:rsid w:val="00E15BC7"/>
    <w:rsid w:val="00E21A17"/>
    <w:rsid w:val="00E3572E"/>
    <w:rsid w:val="00E90D23"/>
    <w:rsid w:val="00EC4ECE"/>
    <w:rsid w:val="00EC5EFB"/>
    <w:rsid w:val="00EE50C6"/>
    <w:rsid w:val="00EF0F7D"/>
    <w:rsid w:val="00F57DDB"/>
    <w:rsid w:val="00FB30DE"/>
    <w:rsid w:val="00FD11E2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6BD1"/>
  <w15:chartTrackingRefBased/>
  <w15:docId w15:val="{2B70EBA3-6C0C-4B5F-B477-75B62463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6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A3"/>
  </w:style>
  <w:style w:type="paragraph" w:styleId="Footer">
    <w:name w:val="footer"/>
    <w:basedOn w:val="Normal"/>
    <w:link w:val="FooterChar"/>
    <w:uiPriority w:val="99"/>
    <w:unhideWhenUsed/>
    <w:rsid w:val="00C0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A3"/>
  </w:style>
  <w:style w:type="paragraph" w:styleId="ListParagraph">
    <w:name w:val="List Paragraph"/>
    <w:basedOn w:val="Normal"/>
    <w:uiPriority w:val="34"/>
    <w:qFormat/>
    <w:rsid w:val="00C06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6A3"/>
    <w:rPr>
      <w:color w:val="0563C1" w:themeColor="hyperlink"/>
      <w:u w:val="single"/>
    </w:rPr>
  </w:style>
  <w:style w:type="paragraph" w:customStyle="1" w:styleId="Default">
    <w:name w:val="Default"/>
    <w:rsid w:val="00C06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24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/aQAAAAAFEyU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eee-sa.imeetcentral.com/p/aQAAAAAFEyU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2024.ieeecisa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Artusio-Glimpse, Aly (Fed)</dc:creator>
  <cp:keywords/>
  <dc:description/>
  <cp:lastModifiedBy>Artusio-Glimpse, Aly (Fed)</cp:lastModifiedBy>
  <cp:revision>93</cp:revision>
  <dcterms:created xsi:type="dcterms:W3CDTF">2023-04-27T15:42:00Z</dcterms:created>
  <dcterms:modified xsi:type="dcterms:W3CDTF">2023-11-02T16:51:00Z</dcterms:modified>
</cp:coreProperties>
</file>